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5000" w:type="pct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787"/>
        <w:gridCol w:w="8999"/>
      </w:tblGrid>
      <w:tr w:rsidR="00F802F7" w:rsidRPr="003721F4" w14:paraId="1C51FC06" w14:textId="77777777" w:rsidTr="00DE6181">
        <w:trPr>
          <w:trHeight w:val="320"/>
          <w:jc w:val="center"/>
        </w:trPr>
        <w:tc>
          <w:tcPr>
            <w:tcW w:w="1957" w:type="pct"/>
          </w:tcPr>
          <w:p w14:paraId="191CF187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bookmarkStart w:id="0" w:name="_GoBack" w:colFirst="1" w:colLast="1"/>
            <w:r w:rsidRPr="003721F4">
              <w:rPr>
                <w:rFonts w:ascii="Arial" w:hAnsi="Arial" w:cs="Arial"/>
                <w:b/>
              </w:rPr>
              <w:t>Bağlı Olduğu Ana Proses</w:t>
            </w:r>
          </w:p>
        </w:tc>
        <w:tc>
          <w:tcPr>
            <w:tcW w:w="3043" w:type="pct"/>
          </w:tcPr>
          <w:p w14:paraId="066A97B2" w14:textId="77777777" w:rsidR="00F802F7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D06701">
              <w:rPr>
                <w:rFonts w:ascii="Arial" w:hAnsi="Arial" w:cs="Arial"/>
              </w:rPr>
              <w:t>Eğitim-Öğretim Hizmetleri Prosesi</w:t>
            </w:r>
          </w:p>
          <w:p w14:paraId="424A3E5D" w14:textId="77777777" w:rsidR="00F802F7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>Araştırma-Geliştirme Prosesi</w:t>
            </w:r>
          </w:p>
          <w:p w14:paraId="35474031" w14:textId="77777777" w:rsidR="00A81B00" w:rsidRPr="003721F4" w:rsidRDefault="00A81B00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Toplumsal Katkı Prosesi</w:t>
            </w:r>
          </w:p>
          <w:p w14:paraId="09765971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802F7" w:rsidRPr="003721F4" w14:paraId="0B505568" w14:textId="77777777" w:rsidTr="00DE6181">
        <w:trPr>
          <w:trHeight w:val="320"/>
          <w:jc w:val="center"/>
        </w:trPr>
        <w:tc>
          <w:tcPr>
            <w:tcW w:w="1957" w:type="pct"/>
          </w:tcPr>
          <w:p w14:paraId="103E3FF5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Prosesin Sorumlusu</w:t>
            </w:r>
          </w:p>
        </w:tc>
        <w:tc>
          <w:tcPr>
            <w:tcW w:w="3043" w:type="pct"/>
          </w:tcPr>
          <w:p w14:paraId="3F28624F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>Rektör ve</w:t>
            </w:r>
            <w:r>
              <w:rPr>
                <w:rFonts w:ascii="Arial" w:hAnsi="Arial" w:cs="Arial"/>
              </w:rPr>
              <w:t xml:space="preserve"> Teknoloji ve Fikri Mülkiyet Hukuku Uygulama ve Araştırma Merkezi </w:t>
            </w:r>
            <w:r w:rsidRPr="003721F4">
              <w:rPr>
                <w:rFonts w:ascii="Arial" w:hAnsi="Arial" w:cs="Arial"/>
              </w:rPr>
              <w:t>Müdürü</w:t>
            </w:r>
          </w:p>
        </w:tc>
      </w:tr>
      <w:tr w:rsidR="00F802F7" w:rsidRPr="003721F4" w14:paraId="7238ABDD" w14:textId="77777777" w:rsidTr="00DE6181">
        <w:trPr>
          <w:trHeight w:val="1209"/>
          <w:jc w:val="center"/>
        </w:trPr>
        <w:tc>
          <w:tcPr>
            <w:tcW w:w="1957" w:type="pct"/>
            <w:vAlign w:val="center"/>
          </w:tcPr>
          <w:p w14:paraId="23E92F0E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Etkilediği Prosesler</w:t>
            </w:r>
          </w:p>
        </w:tc>
        <w:tc>
          <w:tcPr>
            <w:tcW w:w="3043" w:type="pct"/>
            <w:vAlign w:val="center"/>
          </w:tcPr>
          <w:p w14:paraId="43BEEF5F" w14:textId="77777777" w:rsidR="00F802F7" w:rsidRDefault="00F802F7" w:rsidP="00DE6181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Hukuk Fakültesi Eğitim-Öğretim </w:t>
            </w:r>
            <w:r w:rsidRPr="003721F4">
              <w:rPr>
                <w:rFonts w:ascii="Arial" w:hAnsi="Arial" w:cs="Arial"/>
              </w:rPr>
              <w:t>Prosesi</w:t>
            </w:r>
            <w:r>
              <w:rPr>
                <w:rFonts w:ascii="Arial" w:hAnsi="Arial" w:cs="Arial"/>
              </w:rPr>
              <w:t xml:space="preserve"> </w:t>
            </w:r>
          </w:p>
          <w:p w14:paraId="0EF1EDB3" w14:textId="77777777" w:rsidR="00F802F7" w:rsidRPr="003721F4" w:rsidRDefault="00F802F7" w:rsidP="00DE6181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Lisansüstü Eğitim Enstitüsü Prosesi</w:t>
            </w:r>
          </w:p>
        </w:tc>
      </w:tr>
      <w:tr w:rsidR="00F802F7" w:rsidRPr="003721F4" w14:paraId="06B362E5" w14:textId="77777777" w:rsidTr="00DE6181">
        <w:trPr>
          <w:jc w:val="center"/>
        </w:trPr>
        <w:tc>
          <w:tcPr>
            <w:tcW w:w="1957" w:type="pct"/>
            <w:vAlign w:val="center"/>
          </w:tcPr>
          <w:p w14:paraId="03263433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Etkilendiği Prosesler</w:t>
            </w:r>
          </w:p>
        </w:tc>
        <w:tc>
          <w:tcPr>
            <w:tcW w:w="3043" w:type="pct"/>
            <w:vAlign w:val="center"/>
          </w:tcPr>
          <w:p w14:paraId="6BAD4631" w14:textId="77777777" w:rsidR="00F802F7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Bütün</w:t>
            </w:r>
            <w:r w:rsidRPr="00D06701">
              <w:rPr>
                <w:rFonts w:ascii="Arial" w:hAnsi="Arial" w:cs="Arial"/>
              </w:rPr>
              <w:t xml:space="preserve"> Eğitim-Öğretim Prosesleri</w:t>
            </w:r>
          </w:p>
          <w:p w14:paraId="716AB272" w14:textId="77777777" w:rsidR="00F802F7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Araştırma-Geliştirme Prosesi</w:t>
            </w:r>
          </w:p>
          <w:p w14:paraId="254CBEDE" w14:textId="77777777" w:rsidR="00F802F7" w:rsidRPr="00BA6705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BA6705">
              <w:rPr>
                <w:rFonts w:ascii="Arial" w:hAnsi="Arial" w:cs="Arial"/>
              </w:rPr>
              <w:t>Kütüphane ve Dokümantasyon Daire Başkanlığı Prosesi</w:t>
            </w:r>
          </w:p>
          <w:p w14:paraId="0C432371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BA6705">
              <w:rPr>
                <w:rFonts w:ascii="Arial" w:hAnsi="Arial" w:cs="Arial"/>
              </w:rPr>
              <w:t>Bilimsel Araştırma Projeleri (BAP) Prosesi</w:t>
            </w:r>
          </w:p>
        </w:tc>
      </w:tr>
      <w:tr w:rsidR="00F802F7" w:rsidRPr="003721F4" w14:paraId="27689DFA" w14:textId="77777777" w:rsidTr="00DE6181">
        <w:trPr>
          <w:jc w:val="center"/>
        </w:trPr>
        <w:tc>
          <w:tcPr>
            <w:tcW w:w="1957" w:type="pct"/>
            <w:vAlign w:val="center"/>
          </w:tcPr>
          <w:p w14:paraId="2AE5B18D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Destek Aldığı Prosesler</w:t>
            </w:r>
          </w:p>
        </w:tc>
        <w:tc>
          <w:tcPr>
            <w:tcW w:w="3043" w:type="pct"/>
            <w:vAlign w:val="center"/>
          </w:tcPr>
          <w:p w14:paraId="48D93734" w14:textId="77777777" w:rsidR="00F802F7" w:rsidRDefault="00F802F7" w:rsidP="00DE6181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İç Denetim Prosesi</w:t>
            </w:r>
          </w:p>
          <w:p w14:paraId="50279C95" w14:textId="77777777" w:rsidR="00F802F7" w:rsidRDefault="00F802F7" w:rsidP="00DE6181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Kalite Yönetim Prosesi </w:t>
            </w:r>
          </w:p>
          <w:p w14:paraId="1AAEE00A" w14:textId="77777777" w:rsidR="00F802F7" w:rsidRDefault="00F802F7" w:rsidP="00DE6181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Bilgi-İşlem Prosesi</w:t>
            </w:r>
            <w:r w:rsidDel="00B33173">
              <w:rPr>
                <w:rFonts w:ascii="Arial" w:hAnsi="Arial" w:cs="Arial"/>
              </w:rPr>
              <w:t xml:space="preserve"> </w:t>
            </w:r>
          </w:p>
          <w:p w14:paraId="41D5A64A" w14:textId="77777777" w:rsidR="00F802F7" w:rsidRDefault="00F802F7" w:rsidP="00DE6181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İdari ve Mali İşler Daire Başkanlığı Prosesi </w:t>
            </w:r>
          </w:p>
          <w:p w14:paraId="3C5949BD" w14:textId="77777777" w:rsidR="00F802F7" w:rsidRDefault="00F802F7" w:rsidP="00DE6181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Kütüphane ve Dokümantasyon Prosesi </w:t>
            </w:r>
          </w:p>
          <w:p w14:paraId="486E9DDE" w14:textId="77777777" w:rsidR="00F802F7" w:rsidRDefault="00F802F7" w:rsidP="00DE6181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Kurumsal İletişim Prosesi </w:t>
            </w:r>
          </w:p>
          <w:p w14:paraId="56AB2F0E" w14:textId="77777777" w:rsidR="00F802F7" w:rsidRDefault="00F802F7" w:rsidP="00DE6181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Halkla İlişkiler Prosesi </w:t>
            </w:r>
          </w:p>
          <w:p w14:paraId="00390B06" w14:textId="77777777" w:rsidR="00F802F7" w:rsidRPr="003721F4" w:rsidRDefault="00F802F7" w:rsidP="00DE6181">
            <w:pPr>
              <w:spacing w:after="0" w:line="240" w:lineRule="auto"/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Uzaktan Eğitim Prosesi </w:t>
            </w:r>
          </w:p>
        </w:tc>
      </w:tr>
      <w:tr w:rsidR="00F802F7" w:rsidRPr="003721F4" w14:paraId="1338828C" w14:textId="77777777" w:rsidTr="00DE6181">
        <w:trPr>
          <w:jc w:val="center"/>
        </w:trPr>
        <w:tc>
          <w:tcPr>
            <w:tcW w:w="5000" w:type="pct"/>
            <w:gridSpan w:val="2"/>
          </w:tcPr>
          <w:p w14:paraId="73814D85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Prosesin Amacı</w:t>
            </w:r>
          </w:p>
          <w:p w14:paraId="4287DD67" w14:textId="77777777" w:rsidR="00F802F7" w:rsidRPr="003721F4" w:rsidRDefault="00F802F7" w:rsidP="00DE61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1459C72" w14:textId="77777777" w:rsidR="00F802F7" w:rsidRDefault="00F802F7" w:rsidP="00DE61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Merkezin amaçları doğrultusunda teknoloji ve fikri mülkiyet hukuku alanında </w:t>
            </w:r>
            <w:r w:rsidRPr="004D0466">
              <w:rPr>
                <w:rFonts w:ascii="Arial" w:hAnsi="Arial" w:cs="Arial"/>
              </w:rPr>
              <w:t xml:space="preserve">ulusal ve uluslararası, özel </w:t>
            </w:r>
            <w:r>
              <w:rPr>
                <w:rFonts w:ascii="Arial" w:hAnsi="Arial" w:cs="Arial"/>
              </w:rPr>
              <w:t xml:space="preserve">hukuk </w:t>
            </w:r>
            <w:r w:rsidRPr="004D0466">
              <w:rPr>
                <w:rFonts w:ascii="Arial" w:hAnsi="Arial" w:cs="Arial"/>
              </w:rPr>
              <w:t xml:space="preserve">ve kamu hukuku alanlarını kapsayacak </w:t>
            </w:r>
            <w:r>
              <w:rPr>
                <w:rFonts w:ascii="Arial" w:hAnsi="Arial" w:cs="Arial"/>
              </w:rPr>
              <w:t>şekilde bilimsel araştırma, uygulama, eğitim-öğretim ve dokümantasyon çalışmaları yapılmasını sağlamak;</w:t>
            </w:r>
          </w:p>
          <w:p w14:paraId="168FAE10" w14:textId="77777777" w:rsidR="00F802F7" w:rsidRDefault="00F802F7" w:rsidP="00DE61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Merkezin faaliyet alanıyla bağlantılı resmi kurumlarla, akademik birimlerle ve meslek kuruluşlarıyla iş birliği yapılmasını, mevcut işbirliklerinin artırılmasını sağlamak; </w:t>
            </w:r>
          </w:p>
          <w:p w14:paraId="21155DFA" w14:textId="77777777" w:rsidR="00F802F7" w:rsidRPr="003721F4" w:rsidRDefault="00F802F7" w:rsidP="00DE61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Teknoloji ve fikri mülkiyet hukuku alanında uygulamada ortaya çıkan sorunlara çözüm üretmeye ve ihtiyaçları karşılamaya yönelik bilimsel görüş, </w:t>
            </w:r>
            <w:r>
              <w:rPr>
                <w:rFonts w:ascii="Arial" w:hAnsi="Arial" w:cs="Arial"/>
              </w:rPr>
              <w:lastRenderedPageBreak/>
              <w:t>öneri, proje geliştirilmesini sağlamaktır.</w:t>
            </w:r>
          </w:p>
          <w:p w14:paraId="4BC30235" w14:textId="77777777" w:rsidR="00F802F7" w:rsidRPr="003721F4" w:rsidRDefault="00F802F7" w:rsidP="00DE61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tbl>
      <w:tblPr>
        <w:tblStyle w:val="TableGrid1"/>
        <w:tblW w:w="5017" w:type="pct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804"/>
        <w:gridCol w:w="3475"/>
        <w:gridCol w:w="2795"/>
        <w:gridCol w:w="2762"/>
      </w:tblGrid>
      <w:tr w:rsidR="00F802F7" w:rsidRPr="003721F4" w14:paraId="687E528A" w14:textId="77777777" w:rsidTr="00DE6181">
        <w:trPr>
          <w:trHeight w:val="569"/>
          <w:jc w:val="center"/>
        </w:trPr>
        <w:tc>
          <w:tcPr>
            <w:tcW w:w="1956" w:type="pct"/>
          </w:tcPr>
          <w:bookmarkEnd w:id="0"/>
          <w:p w14:paraId="79F4FFC9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vanish/>
              </w:rPr>
            </w:pPr>
            <w:r w:rsidRPr="003721F4">
              <w:rPr>
                <w:rFonts w:ascii="Arial" w:hAnsi="Arial" w:cs="Arial"/>
                <w:b/>
              </w:rPr>
              <w:lastRenderedPageBreak/>
              <w:t>İç Bağlam</w:t>
            </w:r>
          </w:p>
          <w:p w14:paraId="4705B46F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71" w:type="pct"/>
          </w:tcPr>
          <w:p w14:paraId="40E7EE40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Ölçme / Değerlendirme Yöntemi</w:t>
            </w:r>
          </w:p>
        </w:tc>
        <w:tc>
          <w:tcPr>
            <w:tcW w:w="942" w:type="pct"/>
          </w:tcPr>
          <w:p w14:paraId="1CABE49E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Ölçme / Değerlendirme Sıklığı</w:t>
            </w:r>
          </w:p>
        </w:tc>
        <w:tc>
          <w:tcPr>
            <w:tcW w:w="931" w:type="pct"/>
          </w:tcPr>
          <w:p w14:paraId="096E534C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Ölçme / Değerlendirme Sorumlusu</w:t>
            </w:r>
          </w:p>
        </w:tc>
      </w:tr>
      <w:tr w:rsidR="00F802F7" w:rsidRPr="003721F4" w14:paraId="6B6E4C73" w14:textId="77777777" w:rsidTr="00DE6181">
        <w:trPr>
          <w:trHeight w:val="569"/>
          <w:jc w:val="center"/>
        </w:trPr>
        <w:tc>
          <w:tcPr>
            <w:tcW w:w="1956" w:type="pct"/>
          </w:tcPr>
          <w:p w14:paraId="5131605B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Teknoloji ve Fikri Mülkiyet Hukuku</w:t>
            </w:r>
            <w:r w:rsidRPr="009D50C1">
              <w:rPr>
                <w:rFonts w:ascii="Arial" w:hAnsi="Arial" w:cs="Arial"/>
              </w:rPr>
              <w:t xml:space="preserve"> Araştırma ve Uygulama Merkezi </w:t>
            </w:r>
            <w:r>
              <w:rPr>
                <w:rFonts w:ascii="Arial" w:hAnsi="Arial" w:cs="Arial"/>
              </w:rPr>
              <w:t xml:space="preserve">(MUTFİM) </w:t>
            </w:r>
            <w:r w:rsidRPr="009D50C1">
              <w:rPr>
                <w:rFonts w:ascii="Arial" w:hAnsi="Arial" w:cs="Arial"/>
              </w:rPr>
              <w:t>Yönetmeliği</w:t>
            </w:r>
          </w:p>
        </w:tc>
        <w:tc>
          <w:tcPr>
            <w:tcW w:w="1171" w:type="pct"/>
          </w:tcPr>
          <w:p w14:paraId="6E4A764C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 xml:space="preserve">Senato kararlarının </w:t>
            </w:r>
            <w:r>
              <w:rPr>
                <w:rFonts w:ascii="Arial" w:hAnsi="Arial" w:cs="Arial"/>
              </w:rPr>
              <w:t>uygulanması</w:t>
            </w:r>
          </w:p>
        </w:tc>
        <w:tc>
          <w:tcPr>
            <w:tcW w:w="942" w:type="pct"/>
          </w:tcPr>
          <w:p w14:paraId="39A92963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>Değişikler yapıldıkça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29A58479" w14:textId="77777777" w:rsidR="00F802F7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Teknoloji ve Fikri Mülkiyet Hukuku</w:t>
            </w:r>
            <w:r w:rsidRPr="009D50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Uygulama ve Araştırma Merkezi</w:t>
            </w:r>
            <w:r w:rsidRPr="00F033D8">
              <w:rPr>
                <w:rFonts w:ascii="Arial" w:hAnsi="Arial" w:cs="Arial"/>
              </w:rPr>
              <w:t xml:space="preserve"> Müdürü</w:t>
            </w:r>
            <w:r>
              <w:rPr>
                <w:rFonts w:ascii="Arial" w:hAnsi="Arial" w:cs="Arial"/>
              </w:rPr>
              <w:t>,</w:t>
            </w:r>
          </w:p>
          <w:p w14:paraId="4DD7D0B3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MUTFİM Yönetim Kurulu</w:t>
            </w:r>
          </w:p>
        </w:tc>
      </w:tr>
      <w:tr w:rsidR="00F802F7" w:rsidRPr="003721F4" w14:paraId="26DADBF4" w14:textId="77777777" w:rsidTr="00DE6181">
        <w:trPr>
          <w:trHeight w:val="569"/>
          <w:jc w:val="center"/>
        </w:trPr>
        <w:tc>
          <w:tcPr>
            <w:tcW w:w="1956" w:type="pct"/>
          </w:tcPr>
          <w:p w14:paraId="0177C76D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Teknoloji ve Fikri Mülkiyet Hukuku</w:t>
            </w:r>
            <w:r w:rsidRPr="009D50C1">
              <w:rPr>
                <w:rFonts w:ascii="Arial" w:hAnsi="Arial" w:cs="Arial"/>
              </w:rPr>
              <w:t xml:space="preserve"> Araştırma ve Uygulama Merkezi Yönet</w:t>
            </w:r>
            <w:r>
              <w:rPr>
                <w:rFonts w:ascii="Arial" w:hAnsi="Arial" w:cs="Arial"/>
              </w:rPr>
              <w:t xml:space="preserve">im Kurulu Kararları </w:t>
            </w:r>
          </w:p>
        </w:tc>
        <w:tc>
          <w:tcPr>
            <w:tcW w:w="1171" w:type="pct"/>
          </w:tcPr>
          <w:p w14:paraId="6B2A4696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 xml:space="preserve">Yönetim kurulu kararlarının </w:t>
            </w:r>
            <w:r>
              <w:rPr>
                <w:rFonts w:ascii="Arial" w:hAnsi="Arial" w:cs="Arial"/>
              </w:rPr>
              <w:t>uygulanması</w:t>
            </w:r>
          </w:p>
        </w:tc>
        <w:tc>
          <w:tcPr>
            <w:tcW w:w="942" w:type="pct"/>
          </w:tcPr>
          <w:p w14:paraId="4FE2C5DA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 Yönetim K</w:t>
            </w:r>
            <w:r w:rsidRPr="003721F4">
              <w:rPr>
                <w:rFonts w:ascii="Arial" w:hAnsi="Arial" w:cs="Arial"/>
              </w:rPr>
              <w:t>urulu toplantısı sonrası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49CD2E03" w14:textId="77777777" w:rsidR="00F802F7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Teknoloji ve Fikri Mülkiyet Hukuku</w:t>
            </w:r>
            <w:r w:rsidRPr="009D50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Uygulama ve Araştırma Merkezi</w:t>
            </w:r>
            <w:r w:rsidRPr="00F033D8">
              <w:rPr>
                <w:rFonts w:ascii="Arial" w:hAnsi="Arial" w:cs="Arial"/>
              </w:rPr>
              <w:t xml:space="preserve"> Müdürü</w:t>
            </w:r>
            <w:r>
              <w:rPr>
                <w:rFonts w:ascii="Arial" w:hAnsi="Arial" w:cs="Arial"/>
              </w:rPr>
              <w:t>,</w:t>
            </w:r>
          </w:p>
          <w:p w14:paraId="5F6AFF8E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MUTFİM Yönetim Kurulu</w:t>
            </w:r>
          </w:p>
        </w:tc>
      </w:tr>
      <w:tr w:rsidR="00F802F7" w:rsidRPr="003721F4" w14:paraId="16DD7764" w14:textId="77777777" w:rsidTr="00DE6181">
        <w:trPr>
          <w:trHeight w:val="569"/>
          <w:jc w:val="center"/>
        </w:trPr>
        <w:tc>
          <w:tcPr>
            <w:tcW w:w="1956" w:type="pct"/>
          </w:tcPr>
          <w:p w14:paraId="3534F2AA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Teknoloji ve Fikri Mülkiyet Hukuku</w:t>
            </w:r>
            <w:r w:rsidRPr="009D50C1">
              <w:rPr>
                <w:rFonts w:ascii="Arial" w:hAnsi="Arial" w:cs="Arial"/>
              </w:rPr>
              <w:t xml:space="preserve"> Araştırma ve Uygulama Merkezi </w:t>
            </w:r>
            <w:r>
              <w:rPr>
                <w:rFonts w:ascii="Arial" w:hAnsi="Arial" w:cs="Arial"/>
              </w:rPr>
              <w:t>Danışma</w:t>
            </w:r>
            <w:r w:rsidRPr="003721F4">
              <w:rPr>
                <w:rFonts w:ascii="Arial" w:hAnsi="Arial" w:cs="Arial"/>
              </w:rPr>
              <w:t xml:space="preserve"> Kurulu Kararları</w:t>
            </w:r>
          </w:p>
        </w:tc>
        <w:tc>
          <w:tcPr>
            <w:tcW w:w="1171" w:type="pct"/>
          </w:tcPr>
          <w:p w14:paraId="4B4E2120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Danışma</w:t>
            </w:r>
            <w:r w:rsidRPr="003721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</w:t>
            </w:r>
            <w:r w:rsidRPr="003721F4">
              <w:rPr>
                <w:rFonts w:ascii="Arial" w:hAnsi="Arial" w:cs="Arial"/>
              </w:rPr>
              <w:t>urulu kararlarının değerlendirilmesi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42" w:type="pct"/>
          </w:tcPr>
          <w:p w14:paraId="0F599967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>Her</w:t>
            </w:r>
            <w:r>
              <w:rPr>
                <w:rFonts w:ascii="Arial" w:hAnsi="Arial" w:cs="Arial"/>
              </w:rPr>
              <w:t xml:space="preserve"> Danışma K</w:t>
            </w:r>
            <w:r w:rsidRPr="003721F4">
              <w:rPr>
                <w:rFonts w:ascii="Arial" w:hAnsi="Arial" w:cs="Arial"/>
              </w:rPr>
              <w:t>urulu toplantısı sonrası</w:t>
            </w:r>
          </w:p>
        </w:tc>
        <w:tc>
          <w:tcPr>
            <w:tcW w:w="931" w:type="pct"/>
          </w:tcPr>
          <w:p w14:paraId="7B5EB08C" w14:textId="77777777" w:rsidR="00F802F7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Teknoloji ve Fikri Mülkiyet Hukuku</w:t>
            </w:r>
            <w:r w:rsidRPr="009D50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Uygulama ve Araştırma Merkezi</w:t>
            </w:r>
            <w:r w:rsidRPr="00F033D8">
              <w:rPr>
                <w:rFonts w:ascii="Arial" w:hAnsi="Arial" w:cs="Arial"/>
              </w:rPr>
              <w:t xml:space="preserve"> Müdürü</w:t>
            </w:r>
            <w:r>
              <w:rPr>
                <w:rFonts w:ascii="Arial" w:hAnsi="Arial" w:cs="Arial"/>
              </w:rPr>
              <w:t>,</w:t>
            </w:r>
          </w:p>
          <w:p w14:paraId="7AA7EA89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MUTFİM Yönetim Kurulu</w:t>
            </w:r>
          </w:p>
        </w:tc>
      </w:tr>
      <w:tr w:rsidR="00F802F7" w:rsidRPr="003721F4" w14:paraId="0E38EE2B" w14:textId="77777777" w:rsidTr="00DE6181">
        <w:trPr>
          <w:trHeight w:val="569"/>
          <w:jc w:val="center"/>
        </w:trPr>
        <w:tc>
          <w:tcPr>
            <w:tcW w:w="1956" w:type="pct"/>
          </w:tcPr>
          <w:p w14:paraId="493A0747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Dış Bağlam</w:t>
            </w:r>
          </w:p>
          <w:p w14:paraId="5236015D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71" w:type="pct"/>
          </w:tcPr>
          <w:p w14:paraId="7CDF2D11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Ölçme / Değerlendirme Yöntemi</w:t>
            </w:r>
          </w:p>
        </w:tc>
        <w:tc>
          <w:tcPr>
            <w:tcW w:w="942" w:type="pct"/>
          </w:tcPr>
          <w:p w14:paraId="18D0CEAD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Ölçme / Değerlendirme Sıklığı</w:t>
            </w:r>
          </w:p>
        </w:tc>
        <w:tc>
          <w:tcPr>
            <w:tcW w:w="931" w:type="pct"/>
          </w:tcPr>
          <w:p w14:paraId="1D959319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Ölçme / Değerlendirme Sorumlusu</w:t>
            </w:r>
          </w:p>
        </w:tc>
      </w:tr>
      <w:tr w:rsidR="00F802F7" w:rsidRPr="003721F4" w14:paraId="72B9E1AF" w14:textId="77777777" w:rsidTr="00DE6181">
        <w:trPr>
          <w:trHeight w:val="569"/>
          <w:jc w:val="center"/>
        </w:trPr>
        <w:tc>
          <w:tcPr>
            <w:tcW w:w="1956" w:type="pct"/>
          </w:tcPr>
          <w:p w14:paraId="3915910F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>254</w:t>
            </w:r>
            <w:r>
              <w:rPr>
                <w:rFonts w:ascii="Arial" w:hAnsi="Arial" w:cs="Arial"/>
              </w:rPr>
              <w:t>7 sayılı Yükseköğretim Kanunu ve</w:t>
            </w:r>
            <w:r w:rsidRPr="003721F4">
              <w:rPr>
                <w:rFonts w:ascii="Arial" w:hAnsi="Arial" w:cs="Arial"/>
              </w:rPr>
              <w:t xml:space="preserve"> ilgili mevzuat</w:t>
            </w:r>
          </w:p>
        </w:tc>
        <w:tc>
          <w:tcPr>
            <w:tcW w:w="1171" w:type="pct"/>
          </w:tcPr>
          <w:p w14:paraId="0B6AB116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 xml:space="preserve">Senato kararlarının </w:t>
            </w:r>
            <w:r>
              <w:rPr>
                <w:rFonts w:ascii="Arial" w:hAnsi="Arial" w:cs="Arial"/>
              </w:rPr>
              <w:t>uygulanması</w:t>
            </w:r>
          </w:p>
        </w:tc>
        <w:tc>
          <w:tcPr>
            <w:tcW w:w="942" w:type="pct"/>
          </w:tcPr>
          <w:p w14:paraId="17185B28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 dönem sonu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1C6DCFEC" w14:textId="77777777" w:rsidR="00F802F7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Teknoloji ve Fikri Mülkiyet Hukuku</w:t>
            </w:r>
            <w:r w:rsidRPr="009D50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Uygulama ve Araştırma Merkezi</w:t>
            </w:r>
            <w:r w:rsidRPr="00F033D8">
              <w:rPr>
                <w:rFonts w:ascii="Arial" w:hAnsi="Arial" w:cs="Arial"/>
              </w:rPr>
              <w:t xml:space="preserve"> Müdürü</w:t>
            </w:r>
            <w:r>
              <w:rPr>
                <w:rFonts w:ascii="Arial" w:hAnsi="Arial" w:cs="Arial"/>
              </w:rPr>
              <w:t>,</w:t>
            </w:r>
          </w:p>
          <w:p w14:paraId="3BCE41AA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MUTFİM Yönetim Kurulu</w:t>
            </w:r>
          </w:p>
        </w:tc>
      </w:tr>
      <w:tr w:rsidR="00F802F7" w:rsidRPr="003721F4" w14:paraId="1501239A" w14:textId="77777777" w:rsidTr="00DE6181">
        <w:trPr>
          <w:trHeight w:val="569"/>
          <w:jc w:val="center"/>
        </w:trPr>
        <w:tc>
          <w:tcPr>
            <w:tcW w:w="1956" w:type="pct"/>
            <w:vAlign w:val="center"/>
          </w:tcPr>
          <w:p w14:paraId="6013E8FD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8737F">
              <w:rPr>
                <w:rFonts w:ascii="Arial" w:hAnsi="Arial" w:cs="Arial"/>
                <w:lang w:val="en-US"/>
              </w:rPr>
              <w:t xml:space="preserve">YÖK </w:t>
            </w:r>
            <w:proofErr w:type="spellStart"/>
            <w:r w:rsidRPr="00D8737F">
              <w:rPr>
                <w:rFonts w:ascii="Arial" w:hAnsi="Arial" w:cs="Arial"/>
                <w:lang w:val="en-US"/>
              </w:rPr>
              <w:t>De</w:t>
            </w:r>
            <w:r>
              <w:rPr>
                <w:rFonts w:ascii="Arial" w:hAnsi="Arial" w:cs="Arial"/>
                <w:lang w:val="en-US"/>
              </w:rPr>
              <w:t>netimi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ISO 9001:2015 </w:t>
            </w:r>
            <w:proofErr w:type="spellStart"/>
            <w:r>
              <w:rPr>
                <w:rFonts w:ascii="Arial" w:hAnsi="Arial" w:cs="Arial"/>
                <w:lang w:val="en-US"/>
              </w:rPr>
              <w:t>standartları</w:t>
            </w:r>
            <w:proofErr w:type="spellEnd"/>
          </w:p>
        </w:tc>
        <w:tc>
          <w:tcPr>
            <w:tcW w:w="1171" w:type="pct"/>
            <w:vAlign w:val="center"/>
          </w:tcPr>
          <w:p w14:paraId="76DE19D5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 xml:space="preserve">Senato kararlarının </w:t>
            </w:r>
            <w:r>
              <w:rPr>
                <w:rFonts w:ascii="Arial" w:hAnsi="Arial" w:cs="Arial"/>
              </w:rPr>
              <w:t>uygulanması</w:t>
            </w:r>
          </w:p>
        </w:tc>
        <w:tc>
          <w:tcPr>
            <w:tcW w:w="942" w:type="pct"/>
            <w:vAlign w:val="center"/>
          </w:tcPr>
          <w:p w14:paraId="4191FE1C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 yıl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18CE4A39" w14:textId="77777777" w:rsidR="00F802F7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Teknoloji ve Fikri Mülkiyet Hukuku</w:t>
            </w:r>
            <w:r w:rsidRPr="009D50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Uygulama ve Araştırma Merkezi</w:t>
            </w:r>
            <w:r w:rsidRPr="00F033D8">
              <w:rPr>
                <w:rFonts w:ascii="Arial" w:hAnsi="Arial" w:cs="Arial"/>
              </w:rPr>
              <w:t xml:space="preserve"> Müdürü</w:t>
            </w:r>
            <w:r>
              <w:rPr>
                <w:rFonts w:ascii="Arial" w:hAnsi="Arial" w:cs="Arial"/>
              </w:rPr>
              <w:t>,</w:t>
            </w:r>
          </w:p>
          <w:p w14:paraId="3D021C36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MUTFİM Yönetim Kurulu</w:t>
            </w:r>
          </w:p>
        </w:tc>
      </w:tr>
      <w:tr w:rsidR="00F802F7" w:rsidRPr="003721F4" w14:paraId="0C4D94BA" w14:textId="77777777" w:rsidTr="00DE6181">
        <w:trPr>
          <w:trHeight w:val="569"/>
          <w:jc w:val="center"/>
        </w:trPr>
        <w:tc>
          <w:tcPr>
            <w:tcW w:w="1956" w:type="pct"/>
            <w:vAlign w:val="center"/>
          </w:tcPr>
          <w:p w14:paraId="67BF9892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71" w:type="pct"/>
            <w:vAlign w:val="center"/>
          </w:tcPr>
          <w:p w14:paraId="3C4CF9C6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2" w:type="pct"/>
            <w:vAlign w:val="center"/>
          </w:tcPr>
          <w:p w14:paraId="7016E782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31" w:type="pct"/>
          </w:tcPr>
          <w:p w14:paraId="39BC6A7A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174F6536" w14:textId="77777777" w:rsidR="00F802F7" w:rsidRPr="003721F4" w:rsidRDefault="00F802F7" w:rsidP="00F802F7">
      <w:pPr>
        <w:rPr>
          <w:rFonts w:ascii="Arial" w:hAnsi="Arial" w:cs="Arial"/>
        </w:rPr>
      </w:pPr>
      <w:r w:rsidRPr="003721F4">
        <w:rPr>
          <w:rFonts w:ascii="Arial" w:hAnsi="Arial" w:cs="Arial"/>
        </w:rPr>
        <w:t xml:space="preserve"> </w:t>
      </w:r>
    </w:p>
    <w:tbl>
      <w:tblPr>
        <w:tblStyle w:val="TabloKlavuzu"/>
        <w:tblW w:w="5000" w:type="pct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002"/>
        <w:gridCol w:w="8928"/>
        <w:gridCol w:w="1047"/>
        <w:gridCol w:w="1275"/>
        <w:gridCol w:w="2534"/>
      </w:tblGrid>
      <w:tr w:rsidR="00F802F7" w:rsidRPr="003721F4" w14:paraId="0C245666" w14:textId="77777777" w:rsidTr="00DE6181">
        <w:trPr>
          <w:trHeight w:val="309"/>
          <w:jc w:val="center"/>
        </w:trPr>
        <w:tc>
          <w:tcPr>
            <w:tcW w:w="5000" w:type="pct"/>
            <w:gridSpan w:val="5"/>
          </w:tcPr>
          <w:p w14:paraId="5BEA8096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Prosesin Hedefleri</w:t>
            </w:r>
          </w:p>
          <w:p w14:paraId="4E53EEA1" w14:textId="77777777" w:rsidR="00F802F7" w:rsidRPr="000F1CAF" w:rsidRDefault="00F802F7" w:rsidP="00F802F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Teknoloji ve fikri mülkiyet hukuku alanında </w:t>
            </w:r>
            <w:r w:rsidRPr="000F1CAF">
              <w:rPr>
                <w:rFonts w:ascii="Arial" w:hAnsi="Arial" w:cs="Arial"/>
              </w:rPr>
              <w:t>ulusal ve uluslararası seminer, konferans</w:t>
            </w:r>
            <w:r>
              <w:rPr>
                <w:rFonts w:ascii="Arial" w:hAnsi="Arial" w:cs="Arial"/>
              </w:rPr>
              <w:t>, sempozyum  ve benzeri bilimsel etkinlikler</w:t>
            </w:r>
            <w:r w:rsidRPr="000F1CAF">
              <w:rPr>
                <w:rFonts w:ascii="Arial" w:hAnsi="Arial" w:cs="Arial"/>
              </w:rPr>
              <w:t xml:space="preserve"> düzenlemek </w:t>
            </w:r>
          </w:p>
          <w:p w14:paraId="04F68529" w14:textId="77777777" w:rsidR="00F802F7" w:rsidRDefault="00F802F7" w:rsidP="00F802F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Teknoloji ve fikri mülkiyet hukuku alanındaki güncel konularda araştırma grupları oluşturmak, mevcut araştırma gruplarının sayısını ve faaliyet alanını artırmak</w:t>
            </w:r>
          </w:p>
          <w:p w14:paraId="005F343D" w14:textId="611F55CC" w:rsidR="00F802F7" w:rsidRDefault="00347951" w:rsidP="00F802F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Merkezin faaliyetler</w:t>
            </w:r>
            <w:r w:rsidR="00DE6181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kapsamında teknoloji ve fikri mülkiyet hukukuyla ilgili bilimsel eserler/yayınlar yayımlamak  </w:t>
            </w:r>
          </w:p>
          <w:p w14:paraId="5F63C06E" w14:textId="77777777" w:rsidR="00F802F7" w:rsidRDefault="00F802F7" w:rsidP="00F802F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85580A">
              <w:rPr>
                <w:rFonts w:ascii="Arial" w:hAnsi="Arial" w:cs="Arial"/>
              </w:rPr>
              <w:t xml:space="preserve">Teknoloji ve fikri mülkiyet hukukuyla ilgili </w:t>
            </w:r>
            <w:r>
              <w:rPr>
                <w:rFonts w:ascii="Arial" w:hAnsi="Arial" w:cs="Arial"/>
              </w:rPr>
              <w:t>sertifika prog</w:t>
            </w:r>
            <w:r w:rsidRPr="0085580A">
              <w:rPr>
                <w:rFonts w:ascii="Arial" w:hAnsi="Arial" w:cs="Arial"/>
              </w:rPr>
              <w:t>ra</w:t>
            </w:r>
            <w:r>
              <w:rPr>
                <w:rFonts w:ascii="Arial" w:hAnsi="Arial" w:cs="Arial"/>
              </w:rPr>
              <w:t>m</w:t>
            </w:r>
            <w:r w:rsidRPr="0085580A">
              <w:rPr>
                <w:rFonts w:ascii="Arial" w:hAnsi="Arial" w:cs="Arial"/>
              </w:rPr>
              <w:t xml:space="preserve">ları ve eğitimler düzenleyerek lisans, yüksek lisans öğrencileri ile mezunların bilgi </w:t>
            </w:r>
            <w:r>
              <w:rPr>
                <w:rFonts w:ascii="Arial" w:hAnsi="Arial" w:cs="Arial"/>
              </w:rPr>
              <w:t xml:space="preserve">birikimini artırmak </w:t>
            </w:r>
          </w:p>
          <w:p w14:paraId="10DA259D" w14:textId="77777777" w:rsidR="00F802F7" w:rsidRPr="0085580A" w:rsidRDefault="00F802F7" w:rsidP="00F802F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85580A">
              <w:rPr>
                <w:rFonts w:ascii="Arial" w:hAnsi="Arial" w:cs="Arial"/>
              </w:rPr>
              <w:t>Merkezin faaliyet alanıyla bağlantılı resmi kurumlarla, akademik birimlerle ve meslek kuruluşlarıyla</w:t>
            </w:r>
            <w:r>
              <w:rPr>
                <w:rFonts w:ascii="Arial" w:hAnsi="Arial" w:cs="Arial"/>
              </w:rPr>
              <w:t xml:space="preserve"> yapılan iş birliklerini artırmak</w:t>
            </w:r>
          </w:p>
          <w:p w14:paraId="79423305" w14:textId="65076088" w:rsidR="00DE6181" w:rsidRPr="00DE6181" w:rsidRDefault="00DE6181" w:rsidP="00F802F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DE6181">
              <w:rPr>
                <w:rFonts w:ascii="Arial" w:hAnsi="Arial" w:cs="Arial"/>
              </w:rPr>
              <w:t xml:space="preserve">Toplumun teknoloji ve fikri mülkiyet hukuku alanındaki farkındalığını artırmaya yönelik </w:t>
            </w:r>
            <w:r>
              <w:rPr>
                <w:rFonts w:ascii="Arial" w:hAnsi="Arial" w:cs="Arial"/>
              </w:rPr>
              <w:t xml:space="preserve">olarak </w:t>
            </w:r>
            <w:r w:rsidRPr="00DE6181">
              <w:rPr>
                <w:rFonts w:ascii="Arial" w:hAnsi="Arial" w:cs="Arial"/>
              </w:rPr>
              <w:t xml:space="preserve">kamuya açık eğitim, seminer, bilgilendirme toplantısı, </w:t>
            </w:r>
            <w:proofErr w:type="spellStart"/>
            <w:r w:rsidRPr="00DE6181">
              <w:rPr>
                <w:rFonts w:ascii="Arial" w:hAnsi="Arial" w:cs="Arial"/>
              </w:rPr>
              <w:t>çalıştay</w:t>
            </w:r>
            <w:proofErr w:type="spellEnd"/>
            <w:r w:rsidRPr="00DE6181">
              <w:rPr>
                <w:rFonts w:ascii="Arial" w:hAnsi="Arial" w:cs="Arial"/>
              </w:rPr>
              <w:t xml:space="preserve"> ve sosyal sorumluluk etkinl</w:t>
            </w:r>
            <w:r>
              <w:rPr>
                <w:rFonts w:ascii="Arial" w:hAnsi="Arial" w:cs="Arial"/>
              </w:rPr>
              <w:t>ikleri düzenlemek</w:t>
            </w:r>
          </w:p>
          <w:p w14:paraId="0D9348C0" w14:textId="7BAC4AC3" w:rsidR="00C2066F" w:rsidRPr="00C363DA" w:rsidRDefault="00C2066F" w:rsidP="00F802F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Teknoloji ve fikri mülkiyet hukuku alanında ulusal ve uluslararası düzeyde bilimsel proje başvuruları yapmak</w:t>
            </w:r>
          </w:p>
          <w:p w14:paraId="3E4C31EE" w14:textId="77777777" w:rsidR="00F802F7" w:rsidRPr="003721F4" w:rsidRDefault="00F802F7" w:rsidP="00DE6181">
            <w:pPr>
              <w:pStyle w:val="ListeParagraf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F802F7" w:rsidRPr="003721F4" w14:paraId="67F4D441" w14:textId="77777777" w:rsidTr="00DE6181">
        <w:trPr>
          <w:trHeight w:val="309"/>
          <w:jc w:val="center"/>
        </w:trPr>
        <w:tc>
          <w:tcPr>
            <w:tcW w:w="339" w:type="pct"/>
          </w:tcPr>
          <w:p w14:paraId="69133FD9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019" w:type="pct"/>
          </w:tcPr>
          <w:p w14:paraId="22855BE6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Performans Göstergeleri</w:t>
            </w:r>
          </w:p>
        </w:tc>
        <w:tc>
          <w:tcPr>
            <w:tcW w:w="354" w:type="pct"/>
          </w:tcPr>
          <w:p w14:paraId="712347E4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Birim</w:t>
            </w:r>
          </w:p>
        </w:tc>
        <w:tc>
          <w:tcPr>
            <w:tcW w:w="431" w:type="pct"/>
          </w:tcPr>
          <w:p w14:paraId="7189DEA6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 xml:space="preserve">İzleme </w:t>
            </w:r>
          </w:p>
          <w:p w14:paraId="512F8B01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Periyodu</w:t>
            </w:r>
          </w:p>
        </w:tc>
        <w:tc>
          <w:tcPr>
            <w:tcW w:w="857" w:type="pct"/>
          </w:tcPr>
          <w:p w14:paraId="27F47337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Performans Ölçme Metodu</w:t>
            </w:r>
          </w:p>
        </w:tc>
      </w:tr>
      <w:tr w:rsidR="00F802F7" w:rsidRPr="003721F4" w14:paraId="2527047A" w14:textId="77777777" w:rsidTr="00DE6181">
        <w:trPr>
          <w:trHeight w:val="309"/>
          <w:jc w:val="center"/>
        </w:trPr>
        <w:tc>
          <w:tcPr>
            <w:tcW w:w="339" w:type="pct"/>
          </w:tcPr>
          <w:p w14:paraId="367FA232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1.1</w:t>
            </w:r>
          </w:p>
        </w:tc>
        <w:tc>
          <w:tcPr>
            <w:tcW w:w="3019" w:type="pct"/>
            <w:vAlign w:val="center"/>
          </w:tcPr>
          <w:p w14:paraId="597E372C" w14:textId="77777777" w:rsidR="00F802F7" w:rsidRPr="00962BAB" w:rsidRDefault="00F802F7" w:rsidP="00DE6181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>Düzenlenen sempozyum, panel, konferans, seminer vb. bilimsel etkinlik sayısı</w:t>
            </w:r>
          </w:p>
        </w:tc>
        <w:tc>
          <w:tcPr>
            <w:tcW w:w="354" w:type="pct"/>
          </w:tcPr>
          <w:p w14:paraId="5A17791C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>Adet</w:t>
            </w:r>
          </w:p>
          <w:p w14:paraId="518E171D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1" w:type="pct"/>
          </w:tcPr>
          <w:p w14:paraId="53199B9C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>Yıllık</w:t>
            </w:r>
          </w:p>
        </w:tc>
        <w:tc>
          <w:tcPr>
            <w:tcW w:w="857" w:type="pct"/>
          </w:tcPr>
          <w:p w14:paraId="187394FA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Etkinlik formları, afişleri, MUTFİM web sitesi, AVESİS verilerinin takibi</w:t>
            </w:r>
          </w:p>
        </w:tc>
      </w:tr>
      <w:tr w:rsidR="00DE6181" w:rsidRPr="003721F4" w14:paraId="05CB1EE2" w14:textId="77777777" w:rsidTr="00DE6181">
        <w:trPr>
          <w:trHeight w:val="309"/>
          <w:jc w:val="center"/>
        </w:trPr>
        <w:tc>
          <w:tcPr>
            <w:tcW w:w="339" w:type="pct"/>
          </w:tcPr>
          <w:p w14:paraId="64E38500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2.1</w:t>
            </w:r>
          </w:p>
        </w:tc>
        <w:tc>
          <w:tcPr>
            <w:tcW w:w="3019" w:type="pct"/>
            <w:vAlign w:val="center"/>
          </w:tcPr>
          <w:p w14:paraId="07723230" w14:textId="074A8EEA" w:rsidR="00DE6181" w:rsidRPr="00764228" w:rsidRDefault="00DE6181" w:rsidP="00443B87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>Araştırma grubu ve a</w:t>
            </w:r>
            <w:r w:rsidRPr="00443B87">
              <w:rPr>
                <w:iCs/>
                <w:color w:val="auto"/>
                <w:sz w:val="22"/>
                <w:szCs w:val="22"/>
              </w:rPr>
              <w:t>raştırma gruplarının faaliyetleri ka</w:t>
            </w:r>
            <w:r>
              <w:rPr>
                <w:iCs/>
                <w:color w:val="auto"/>
                <w:sz w:val="22"/>
                <w:szCs w:val="22"/>
              </w:rPr>
              <w:t>psamında düzenlenen etkinlik/</w:t>
            </w:r>
            <w:r w:rsidRPr="00443B87">
              <w:rPr>
                <w:iCs/>
                <w:color w:val="auto"/>
                <w:sz w:val="22"/>
                <w:szCs w:val="22"/>
              </w:rPr>
              <w:t>toplantı sayısı</w:t>
            </w:r>
          </w:p>
        </w:tc>
        <w:tc>
          <w:tcPr>
            <w:tcW w:w="354" w:type="pct"/>
          </w:tcPr>
          <w:p w14:paraId="42FBFF1B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>Adet</w:t>
            </w:r>
          </w:p>
          <w:p w14:paraId="587673F7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1" w:type="pct"/>
          </w:tcPr>
          <w:p w14:paraId="534BBDAB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>Yıllık</w:t>
            </w:r>
          </w:p>
        </w:tc>
        <w:tc>
          <w:tcPr>
            <w:tcW w:w="857" w:type="pct"/>
          </w:tcPr>
          <w:p w14:paraId="1BB83B64" w14:textId="28BD78AA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F52066">
              <w:rPr>
                <w:rFonts w:ascii="Arial" w:hAnsi="Arial" w:cs="Arial"/>
              </w:rPr>
              <w:t>Araştırma grupları faaliyet sonuç raporu</w:t>
            </w:r>
          </w:p>
        </w:tc>
      </w:tr>
      <w:tr w:rsidR="00DE6181" w:rsidRPr="003721F4" w14:paraId="69CB2A84" w14:textId="77777777" w:rsidTr="00DE6181">
        <w:trPr>
          <w:trHeight w:val="309"/>
          <w:jc w:val="center"/>
        </w:trPr>
        <w:tc>
          <w:tcPr>
            <w:tcW w:w="339" w:type="pct"/>
          </w:tcPr>
          <w:p w14:paraId="5C6C7661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3.1</w:t>
            </w:r>
          </w:p>
        </w:tc>
        <w:tc>
          <w:tcPr>
            <w:tcW w:w="3019" w:type="pct"/>
            <w:vAlign w:val="center"/>
          </w:tcPr>
          <w:p w14:paraId="34AE3921" w14:textId="3395417A" w:rsidR="00DE6181" w:rsidRPr="00443B87" w:rsidRDefault="00DE6181" w:rsidP="00443B87">
            <w:pPr>
              <w:spacing w:after="0" w:line="240" w:lineRule="auto"/>
              <w:rPr>
                <w:rFonts w:ascii="Arial" w:hAnsi="Arial" w:cs="Arial"/>
              </w:rPr>
            </w:pPr>
            <w:r w:rsidRPr="00347951">
              <w:rPr>
                <w:rFonts w:ascii="Arial" w:hAnsi="Arial" w:cs="Arial"/>
              </w:rPr>
              <w:t>Merkezin faaliyetleri kapsamında hazırlanan ve yayınlanan eser</w:t>
            </w:r>
            <w:r>
              <w:rPr>
                <w:rFonts w:ascii="Arial" w:hAnsi="Arial" w:cs="Arial"/>
              </w:rPr>
              <w:t>/yayın</w:t>
            </w:r>
            <w:r w:rsidRPr="00347951">
              <w:rPr>
                <w:rFonts w:ascii="Arial" w:hAnsi="Arial" w:cs="Arial"/>
              </w:rPr>
              <w:t xml:space="preserve"> (Sempozyum Kitabı, Araştırma Grubu Sonuç Raporu/Makalesi vb.) sayısı</w:t>
            </w:r>
            <w:r>
              <w:rPr>
                <w:rFonts w:ascii="Arial" w:hAnsi="Arial" w:cs="Arial"/>
              </w:rPr>
              <w:t xml:space="preserve"> </w:t>
            </w:r>
          </w:p>
          <w:p w14:paraId="48063C82" w14:textId="3EF413F3" w:rsidR="00DE6181" w:rsidRPr="003721F4" w:rsidRDefault="00DE6181" w:rsidP="00443B8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" w:type="pct"/>
          </w:tcPr>
          <w:p w14:paraId="324C15D4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431" w:type="pct"/>
          </w:tcPr>
          <w:p w14:paraId="2BEE2E40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Yıllık</w:t>
            </w:r>
          </w:p>
        </w:tc>
        <w:tc>
          <w:tcPr>
            <w:tcW w:w="857" w:type="pct"/>
          </w:tcPr>
          <w:p w14:paraId="6B71049F" w14:textId="1C3C4E80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YÖKSİS, AVESİS verileri, Web sitesi, </w:t>
            </w:r>
            <w:proofErr w:type="spellStart"/>
            <w:r>
              <w:rPr>
                <w:rFonts w:ascii="Arial" w:hAnsi="Arial" w:cs="Arial"/>
              </w:rPr>
              <w:t>Openaccess</w:t>
            </w:r>
            <w:proofErr w:type="spellEnd"/>
            <w:r>
              <w:rPr>
                <w:rFonts w:ascii="Arial" w:hAnsi="Arial" w:cs="Arial"/>
              </w:rPr>
              <w:t xml:space="preserve"> arşivi</w:t>
            </w:r>
          </w:p>
        </w:tc>
      </w:tr>
      <w:tr w:rsidR="00DE6181" w:rsidRPr="003721F4" w14:paraId="006A487B" w14:textId="77777777" w:rsidTr="00DE6181">
        <w:trPr>
          <w:trHeight w:val="309"/>
          <w:jc w:val="center"/>
        </w:trPr>
        <w:tc>
          <w:tcPr>
            <w:tcW w:w="339" w:type="pct"/>
          </w:tcPr>
          <w:p w14:paraId="322AF361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4.1</w:t>
            </w:r>
          </w:p>
        </w:tc>
        <w:tc>
          <w:tcPr>
            <w:tcW w:w="3019" w:type="pct"/>
            <w:vAlign w:val="center"/>
          </w:tcPr>
          <w:p w14:paraId="34C79985" w14:textId="764BC9BB" w:rsidR="00DE6181" w:rsidRPr="003721F4" w:rsidRDefault="00DE6181" w:rsidP="00443B87">
            <w:pPr>
              <w:pStyle w:val="Default"/>
              <w:rPr>
                <w:color w:val="auto"/>
                <w:sz w:val="22"/>
                <w:szCs w:val="22"/>
              </w:rPr>
            </w:pPr>
            <w:r w:rsidRPr="00443B87">
              <w:rPr>
                <w:iCs/>
                <w:color w:val="auto"/>
                <w:sz w:val="22"/>
                <w:szCs w:val="22"/>
              </w:rPr>
              <w:t xml:space="preserve">Teknoloji ve fikri mülkiyet hukukuyla ilgili </w:t>
            </w:r>
            <w:r>
              <w:rPr>
                <w:iCs/>
                <w:color w:val="auto"/>
                <w:sz w:val="22"/>
                <w:szCs w:val="22"/>
              </w:rPr>
              <w:t>olarak düzenlenen sertifika program</w:t>
            </w:r>
            <w:r w:rsidRPr="00443B87">
              <w:rPr>
                <w:iCs/>
                <w:color w:val="auto"/>
                <w:sz w:val="22"/>
                <w:szCs w:val="22"/>
              </w:rPr>
              <w:t>ı ve eğitim</w:t>
            </w:r>
            <w:r>
              <w:rPr>
                <w:iCs/>
                <w:color w:val="auto"/>
                <w:sz w:val="22"/>
                <w:szCs w:val="22"/>
              </w:rPr>
              <w:t xml:space="preserve"> sayısı</w:t>
            </w:r>
          </w:p>
        </w:tc>
        <w:tc>
          <w:tcPr>
            <w:tcW w:w="354" w:type="pct"/>
          </w:tcPr>
          <w:p w14:paraId="68594F84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431" w:type="pct"/>
          </w:tcPr>
          <w:p w14:paraId="454C70BE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Yıllık</w:t>
            </w:r>
          </w:p>
        </w:tc>
        <w:tc>
          <w:tcPr>
            <w:tcW w:w="857" w:type="pct"/>
          </w:tcPr>
          <w:p w14:paraId="208DF12E" w14:textId="54509C9E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Etkinlik formları, afişleri, MUTFİM web sitesi, AVESİS verilerinin takibi</w:t>
            </w:r>
          </w:p>
        </w:tc>
      </w:tr>
      <w:tr w:rsidR="00DE6181" w:rsidRPr="003721F4" w14:paraId="33C5D9DF" w14:textId="77777777" w:rsidTr="00DE6181">
        <w:trPr>
          <w:trHeight w:val="309"/>
          <w:jc w:val="center"/>
        </w:trPr>
        <w:tc>
          <w:tcPr>
            <w:tcW w:w="339" w:type="pct"/>
          </w:tcPr>
          <w:p w14:paraId="086B5733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5.1</w:t>
            </w:r>
          </w:p>
        </w:tc>
        <w:tc>
          <w:tcPr>
            <w:tcW w:w="3019" w:type="pct"/>
            <w:vAlign w:val="center"/>
          </w:tcPr>
          <w:p w14:paraId="18FD0211" w14:textId="77777777" w:rsidR="00DE6181" w:rsidRPr="003721F4" w:rsidRDefault="00DE6181" w:rsidP="00DE6181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Resmi kurum, akademik birimler ve meslek kuruluşlarıyla yapılan işbirliği sayısı</w:t>
            </w:r>
          </w:p>
        </w:tc>
        <w:tc>
          <w:tcPr>
            <w:tcW w:w="354" w:type="pct"/>
          </w:tcPr>
          <w:p w14:paraId="3D45108B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431" w:type="pct"/>
          </w:tcPr>
          <w:p w14:paraId="1D9875D5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Yıllık</w:t>
            </w:r>
          </w:p>
        </w:tc>
        <w:tc>
          <w:tcPr>
            <w:tcW w:w="857" w:type="pct"/>
          </w:tcPr>
          <w:p w14:paraId="7CED398D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İşbirliği protokolleri, MUTFİM kayıtları, web sitesi</w:t>
            </w:r>
          </w:p>
        </w:tc>
      </w:tr>
      <w:tr w:rsidR="00DE6181" w:rsidRPr="003721F4" w14:paraId="0F65BCF2" w14:textId="77777777" w:rsidTr="00DE6181">
        <w:trPr>
          <w:trHeight w:val="309"/>
          <w:jc w:val="center"/>
        </w:trPr>
        <w:tc>
          <w:tcPr>
            <w:tcW w:w="339" w:type="pct"/>
          </w:tcPr>
          <w:p w14:paraId="48441F65" w14:textId="270EFF98" w:rsidR="00DE6181" w:rsidRPr="00F52066" w:rsidRDefault="00DE6181" w:rsidP="00DE6181">
            <w:pPr>
              <w:spacing w:after="0" w:line="240" w:lineRule="auto"/>
              <w:rPr>
                <w:rFonts w:ascii="Arial" w:hAnsi="Arial" w:cs="Arial"/>
                <w:b/>
                <w:highlight w:val="red"/>
              </w:rPr>
            </w:pPr>
            <w:r w:rsidRPr="00E951A0">
              <w:rPr>
                <w:rFonts w:ascii="Arial" w:hAnsi="Arial" w:cs="Arial"/>
                <w:b/>
              </w:rPr>
              <w:t>6.1</w:t>
            </w:r>
          </w:p>
        </w:tc>
        <w:tc>
          <w:tcPr>
            <w:tcW w:w="3019" w:type="pct"/>
            <w:vAlign w:val="center"/>
          </w:tcPr>
          <w:p w14:paraId="7875484B" w14:textId="39B72142" w:rsidR="00DE6181" w:rsidRPr="00F52066" w:rsidRDefault="00DE6181" w:rsidP="00E951A0">
            <w:pPr>
              <w:pStyle w:val="Default"/>
              <w:rPr>
                <w:iCs/>
                <w:color w:val="auto"/>
                <w:sz w:val="22"/>
                <w:szCs w:val="22"/>
                <w:highlight w:val="red"/>
              </w:rPr>
            </w:pPr>
            <w:r w:rsidRPr="00E951A0">
              <w:rPr>
                <w:iCs/>
                <w:color w:val="auto"/>
                <w:sz w:val="22"/>
                <w:szCs w:val="22"/>
              </w:rPr>
              <w:t xml:space="preserve">Toplumun teknoloji ve fikri mülkiyet hukuku alanındaki farkındalığını artırmaya yönelik düzenlenen kamuya açık eğitim, seminer, bilgilendirme toplantısı, </w:t>
            </w:r>
            <w:proofErr w:type="spellStart"/>
            <w:r w:rsidRPr="00E951A0">
              <w:rPr>
                <w:iCs/>
                <w:color w:val="auto"/>
                <w:sz w:val="22"/>
                <w:szCs w:val="22"/>
              </w:rPr>
              <w:t>çalıştay</w:t>
            </w:r>
            <w:proofErr w:type="spellEnd"/>
            <w:r w:rsidRPr="00E951A0">
              <w:rPr>
                <w:iCs/>
                <w:color w:val="auto"/>
                <w:sz w:val="22"/>
                <w:szCs w:val="22"/>
              </w:rPr>
              <w:t xml:space="preserve"> ve sosyal sorumluluk etkinliği sayısı</w:t>
            </w:r>
          </w:p>
        </w:tc>
        <w:tc>
          <w:tcPr>
            <w:tcW w:w="354" w:type="pct"/>
          </w:tcPr>
          <w:p w14:paraId="466366F2" w14:textId="7549999B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431" w:type="pct"/>
          </w:tcPr>
          <w:p w14:paraId="6E713BEF" w14:textId="67B8738B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Yıllık</w:t>
            </w:r>
          </w:p>
        </w:tc>
        <w:tc>
          <w:tcPr>
            <w:tcW w:w="857" w:type="pct"/>
          </w:tcPr>
          <w:p w14:paraId="091540DB" w14:textId="64BA1E2C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6F5BA6">
              <w:rPr>
                <w:rFonts w:ascii="Arial" w:hAnsi="Arial" w:cs="Arial"/>
              </w:rPr>
              <w:t>Etkinlik formları, katılım listeleri, afişler, sosyal medya duyuruları, web sitesi kayıtları, kurum dışı paydaşlarla yapılan işbirliği protokolleri</w:t>
            </w:r>
          </w:p>
        </w:tc>
      </w:tr>
      <w:tr w:rsidR="00DE6181" w:rsidRPr="003721F4" w14:paraId="049F2BEC" w14:textId="77777777" w:rsidTr="00DE6181">
        <w:trPr>
          <w:trHeight w:val="309"/>
          <w:jc w:val="center"/>
        </w:trPr>
        <w:tc>
          <w:tcPr>
            <w:tcW w:w="339" w:type="pct"/>
          </w:tcPr>
          <w:p w14:paraId="1FEC7952" w14:textId="7DC011CD" w:rsidR="00DE6181" w:rsidRPr="00E951A0" w:rsidRDefault="00DE6181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Pr="00E951A0">
              <w:rPr>
                <w:rFonts w:ascii="Arial" w:hAnsi="Arial" w:cs="Arial"/>
                <w:b/>
              </w:rPr>
              <w:t>.1</w:t>
            </w:r>
          </w:p>
        </w:tc>
        <w:tc>
          <w:tcPr>
            <w:tcW w:w="3019" w:type="pct"/>
            <w:vAlign w:val="center"/>
          </w:tcPr>
          <w:p w14:paraId="4DF70273" w14:textId="1A46D130" w:rsidR="00DE6181" w:rsidRPr="00E951A0" w:rsidRDefault="00DE6181" w:rsidP="00DE6181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  <w:t>Yürütülen/başvurulan bilimsel proje sayısı</w:t>
            </w:r>
          </w:p>
        </w:tc>
        <w:tc>
          <w:tcPr>
            <w:tcW w:w="354" w:type="pct"/>
          </w:tcPr>
          <w:p w14:paraId="1825D071" w14:textId="0A51FFDE" w:rsidR="00DE6181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431" w:type="pct"/>
          </w:tcPr>
          <w:p w14:paraId="7DBA50A5" w14:textId="06D19A9A" w:rsidR="00DE6181" w:rsidRDefault="00DE6181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Yıllık</w:t>
            </w:r>
          </w:p>
        </w:tc>
        <w:tc>
          <w:tcPr>
            <w:tcW w:w="857" w:type="pct"/>
          </w:tcPr>
          <w:p w14:paraId="6FB4C2B9" w14:textId="57E99558" w:rsidR="00DE6181" w:rsidRPr="006F5BA6" w:rsidRDefault="00D33E45" w:rsidP="00DE61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Başvuru formları</w:t>
            </w:r>
            <w:r w:rsidR="00595452">
              <w:rPr>
                <w:rFonts w:ascii="Arial" w:hAnsi="Arial" w:cs="Arial"/>
              </w:rPr>
              <w:t>, resmi yazışmalar, EBYS</w:t>
            </w:r>
          </w:p>
        </w:tc>
      </w:tr>
      <w:tr w:rsidR="00DE6181" w:rsidRPr="003721F4" w14:paraId="79C68571" w14:textId="77777777" w:rsidTr="00DE6181">
        <w:trPr>
          <w:gridAfter w:val="4"/>
          <w:wAfter w:w="4661" w:type="pct"/>
          <w:trHeight w:val="309"/>
          <w:jc w:val="center"/>
        </w:trPr>
        <w:tc>
          <w:tcPr>
            <w:tcW w:w="339" w:type="pct"/>
          </w:tcPr>
          <w:p w14:paraId="4D0E49E8" w14:textId="793FCEEB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E6181" w:rsidRPr="003721F4" w14:paraId="3F382F87" w14:textId="77777777" w:rsidTr="00DE6181">
        <w:trPr>
          <w:jc w:val="center"/>
        </w:trPr>
        <w:tc>
          <w:tcPr>
            <w:tcW w:w="5000" w:type="pct"/>
            <w:gridSpan w:val="5"/>
          </w:tcPr>
          <w:p w14:paraId="4FFA2A73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 xml:space="preserve">Prosesin SWOT Analizi </w:t>
            </w:r>
          </w:p>
          <w:p w14:paraId="4B3B54EB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Güçlü Yönler</w:t>
            </w:r>
          </w:p>
          <w:p w14:paraId="3E359EBA" w14:textId="77777777" w:rsidR="00DE6181" w:rsidRPr="00E21A76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Merkezde görevli ö</w:t>
            </w:r>
            <w:r w:rsidRPr="003721F4">
              <w:rPr>
                <w:rFonts w:ascii="Arial" w:eastAsia="Arial" w:hAnsi="Arial" w:cs="Arial"/>
                <w:spacing w:val="-2"/>
              </w:rPr>
              <w:t>ğ</w:t>
            </w:r>
            <w:r w:rsidRPr="003721F4">
              <w:rPr>
                <w:rFonts w:ascii="Arial" w:eastAsia="Arial" w:hAnsi="Arial" w:cs="Arial"/>
              </w:rPr>
              <w:t>r</w:t>
            </w:r>
            <w:r w:rsidRPr="003721F4">
              <w:rPr>
                <w:rFonts w:ascii="Arial" w:eastAsia="Arial" w:hAnsi="Arial" w:cs="Arial"/>
                <w:spacing w:val="-2"/>
              </w:rPr>
              <w:t>e</w:t>
            </w:r>
            <w:r w:rsidRPr="003721F4">
              <w:rPr>
                <w:rFonts w:ascii="Arial" w:eastAsia="Arial" w:hAnsi="Arial" w:cs="Arial"/>
                <w:spacing w:val="1"/>
              </w:rPr>
              <w:t>t</w:t>
            </w:r>
            <w:r w:rsidRPr="003721F4">
              <w:rPr>
                <w:rFonts w:ascii="Arial" w:eastAsia="Arial" w:hAnsi="Arial" w:cs="Arial"/>
                <w:spacing w:val="-2"/>
              </w:rPr>
              <w:t>i</w:t>
            </w:r>
            <w:r w:rsidRPr="003721F4"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</w:rPr>
              <w:t xml:space="preserve"> </w:t>
            </w:r>
            <w:r w:rsidRPr="003721F4">
              <w:rPr>
                <w:rFonts w:ascii="Arial" w:eastAsia="Arial" w:hAnsi="Arial" w:cs="Arial"/>
                <w:spacing w:val="-2"/>
              </w:rPr>
              <w:t>ü</w:t>
            </w:r>
            <w:r w:rsidRPr="003721F4">
              <w:rPr>
                <w:rFonts w:ascii="Arial" w:eastAsia="Arial" w:hAnsi="Arial" w:cs="Arial"/>
              </w:rPr>
              <w:t>y</w:t>
            </w:r>
            <w:r w:rsidRPr="003721F4">
              <w:rPr>
                <w:rFonts w:ascii="Arial" w:eastAsia="Arial" w:hAnsi="Arial" w:cs="Arial"/>
                <w:spacing w:val="-6"/>
              </w:rPr>
              <w:t>e</w:t>
            </w:r>
            <w:r w:rsidRPr="003721F4">
              <w:rPr>
                <w:rFonts w:ascii="Arial" w:eastAsia="Arial" w:hAnsi="Arial" w:cs="Arial"/>
                <w:spacing w:val="3"/>
              </w:rPr>
              <w:t>l</w:t>
            </w:r>
            <w:r w:rsidRPr="003721F4">
              <w:rPr>
                <w:rFonts w:ascii="Arial" w:eastAsia="Arial" w:hAnsi="Arial" w:cs="Arial"/>
                <w:spacing w:val="-2"/>
              </w:rPr>
              <w:t>e</w:t>
            </w:r>
            <w:r w:rsidRPr="003721F4">
              <w:rPr>
                <w:rFonts w:ascii="Arial" w:eastAsia="Arial" w:hAnsi="Arial" w:cs="Arial"/>
              </w:rPr>
              <w:t>r</w:t>
            </w:r>
            <w:r w:rsidRPr="003721F4">
              <w:rPr>
                <w:rFonts w:ascii="Arial" w:eastAsia="Arial" w:hAnsi="Arial" w:cs="Arial"/>
                <w:spacing w:val="3"/>
              </w:rPr>
              <w:t>i</w:t>
            </w:r>
            <w:r w:rsidRPr="003721F4">
              <w:rPr>
                <w:rFonts w:ascii="Arial" w:eastAsia="Arial" w:hAnsi="Arial" w:cs="Arial"/>
                <w:spacing w:val="-6"/>
              </w:rPr>
              <w:t>n</w:t>
            </w:r>
            <w:r w:rsidRPr="003721F4">
              <w:rPr>
                <w:rFonts w:ascii="Arial" w:eastAsia="Arial" w:hAnsi="Arial" w:cs="Arial"/>
                <w:spacing w:val="3"/>
              </w:rPr>
              <w:t>i</w:t>
            </w:r>
            <w:r w:rsidRPr="003721F4"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</w:rPr>
              <w:t xml:space="preserve">ulusal ve </w:t>
            </w:r>
            <w:r>
              <w:rPr>
                <w:rFonts w:ascii="Arial" w:eastAsia="Arial" w:hAnsi="Arial" w:cs="Arial"/>
                <w:spacing w:val="-6"/>
              </w:rPr>
              <w:t>uluslararası</w:t>
            </w:r>
            <w:r>
              <w:rPr>
                <w:rFonts w:ascii="Arial" w:eastAsia="Arial" w:hAnsi="Arial" w:cs="Arial"/>
              </w:rPr>
              <w:t xml:space="preserve"> araştırma ve çalışma d</w:t>
            </w:r>
            <w:r w:rsidRPr="003721F4">
              <w:rPr>
                <w:rFonts w:ascii="Arial" w:eastAsia="Arial" w:hAnsi="Arial" w:cs="Arial"/>
                <w:spacing w:val="-2"/>
              </w:rPr>
              <w:t>ene</w:t>
            </w:r>
            <w:r w:rsidRPr="003721F4">
              <w:rPr>
                <w:rFonts w:ascii="Arial" w:eastAsia="Arial" w:hAnsi="Arial" w:cs="Arial"/>
              </w:rPr>
              <w:t>y</w:t>
            </w:r>
            <w:r w:rsidRPr="003721F4">
              <w:rPr>
                <w:rFonts w:ascii="Arial" w:eastAsia="Arial" w:hAnsi="Arial" w:cs="Arial"/>
                <w:spacing w:val="3"/>
              </w:rPr>
              <w:t>i</w:t>
            </w:r>
            <w:r w:rsidRPr="003721F4">
              <w:rPr>
                <w:rFonts w:ascii="Arial" w:eastAsia="Arial" w:hAnsi="Arial" w:cs="Arial"/>
              </w:rPr>
              <w:t>m</w:t>
            </w:r>
            <w:r w:rsidRPr="003721F4">
              <w:rPr>
                <w:rFonts w:ascii="Arial" w:eastAsia="Arial" w:hAnsi="Arial" w:cs="Arial"/>
                <w:spacing w:val="3"/>
              </w:rPr>
              <w:t>l</w:t>
            </w:r>
            <w:r w:rsidRPr="003721F4">
              <w:rPr>
                <w:rFonts w:ascii="Arial" w:eastAsia="Arial" w:hAnsi="Arial" w:cs="Arial"/>
                <w:spacing w:val="-2"/>
              </w:rPr>
              <w:t>e</w:t>
            </w:r>
            <w:r w:rsidRPr="003721F4">
              <w:rPr>
                <w:rFonts w:ascii="Arial" w:eastAsia="Arial" w:hAnsi="Arial" w:cs="Arial"/>
                <w:spacing w:val="-5"/>
              </w:rPr>
              <w:t>r</w:t>
            </w:r>
            <w:r w:rsidRPr="003721F4">
              <w:rPr>
                <w:rFonts w:ascii="Arial" w:eastAsia="Arial" w:hAnsi="Arial" w:cs="Arial"/>
                <w:spacing w:val="3"/>
              </w:rPr>
              <w:t>i</w:t>
            </w:r>
            <w:r w:rsidRPr="003721F4">
              <w:rPr>
                <w:rFonts w:ascii="Arial" w:eastAsia="Arial" w:hAnsi="Arial" w:cs="Arial"/>
                <w:spacing w:val="-2"/>
              </w:rPr>
              <w:t>n</w:t>
            </w:r>
            <w:r w:rsidRPr="003721F4">
              <w:rPr>
                <w:rFonts w:ascii="Arial" w:eastAsia="Arial" w:hAnsi="Arial" w:cs="Arial"/>
                <w:spacing w:val="3"/>
              </w:rPr>
              <w:t>i</w:t>
            </w:r>
            <w:r w:rsidRPr="003721F4"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</w:rPr>
              <w:t xml:space="preserve"> </w:t>
            </w:r>
            <w:r w:rsidRPr="003721F4">
              <w:rPr>
                <w:rFonts w:ascii="Arial" w:eastAsia="Arial" w:hAnsi="Arial" w:cs="Arial"/>
                <w:spacing w:val="-2"/>
              </w:rPr>
              <w:t>ol</w:t>
            </w:r>
            <w:r w:rsidRPr="003721F4">
              <w:rPr>
                <w:rFonts w:ascii="Arial" w:eastAsia="Arial" w:hAnsi="Arial" w:cs="Arial"/>
                <w:spacing w:val="5"/>
              </w:rPr>
              <w:t>m</w:t>
            </w:r>
            <w:r w:rsidRPr="003721F4">
              <w:rPr>
                <w:rFonts w:ascii="Arial" w:eastAsia="Arial" w:hAnsi="Arial" w:cs="Arial"/>
                <w:spacing w:val="-2"/>
              </w:rPr>
              <w:t>a</w:t>
            </w:r>
            <w:r w:rsidRPr="003721F4">
              <w:rPr>
                <w:rFonts w:ascii="Arial" w:eastAsia="Arial" w:hAnsi="Arial" w:cs="Arial"/>
                <w:spacing w:val="-5"/>
              </w:rPr>
              <w:t>s</w:t>
            </w:r>
            <w:r w:rsidRPr="003721F4">
              <w:rPr>
                <w:rFonts w:ascii="Arial" w:eastAsia="Arial" w:hAnsi="Arial" w:cs="Arial"/>
                <w:spacing w:val="1"/>
                <w:w w:val="101"/>
              </w:rPr>
              <w:t>ı</w:t>
            </w:r>
            <w:r>
              <w:rPr>
                <w:rFonts w:ascii="Arial" w:eastAsia="Arial" w:hAnsi="Arial" w:cs="Arial"/>
                <w:spacing w:val="1"/>
                <w:w w:val="101"/>
              </w:rPr>
              <w:t>,</w:t>
            </w:r>
          </w:p>
          <w:p w14:paraId="2A1719DE" w14:textId="77777777" w:rsidR="00DE6181" w:rsidRPr="00917EB6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101"/>
              </w:rPr>
              <w:t xml:space="preserve">Merkezde görevli öğretim üyelerinin uluslararası organizasyon, yayın ve işbirliği yürütmeye imkan sağlayacak yabancı dil bilgisine sahip olmaları, </w:t>
            </w:r>
          </w:p>
          <w:p w14:paraId="53481A63" w14:textId="77777777" w:rsidR="00DE6181" w:rsidRPr="00917EB6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101"/>
              </w:rPr>
              <w:t>Araştırma gruplarında farklı disiplinlerden araştırmacıların katkı sunmaları, disiplinlerarası çalışma imkanı sağlanması</w:t>
            </w:r>
          </w:p>
          <w:p w14:paraId="10291F69" w14:textId="77777777" w:rsidR="00DE6181" w:rsidRPr="000016CE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101"/>
              </w:rPr>
              <w:t>Araştırma gruplarında alanında tecrübeli, nitelikli araştırmacıların, akademisyen ve uygulamacıların bulunması</w:t>
            </w:r>
          </w:p>
          <w:p w14:paraId="14A6B1A6" w14:textId="77777777" w:rsidR="00DE6181" w:rsidRPr="00F21E43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101"/>
              </w:rPr>
              <w:t xml:space="preserve">Merkezin sosyal medya ve iletişim kanallarında aktif olması, </w:t>
            </w:r>
          </w:p>
          <w:p w14:paraId="59F9F11D" w14:textId="77777777" w:rsidR="00DE6181" w:rsidRPr="00F21E43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101"/>
              </w:rPr>
              <w:t>Teknoloji ve Fikri Mülkiyet Hukuku Tezli Yüksek Lisans Programının, programa kayıtlı lisansüstü öğrencilerin ve araştırmacıların bulunması,</w:t>
            </w:r>
          </w:p>
          <w:p w14:paraId="64A3CE22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Üniversite yerleşkesinde </w:t>
            </w:r>
            <w:proofErr w:type="spellStart"/>
            <w:r>
              <w:rPr>
                <w:rFonts w:ascii="Arial" w:eastAsia="Arial" w:hAnsi="Arial" w:cs="Arial"/>
              </w:rPr>
              <w:t>yüzyüze</w:t>
            </w:r>
            <w:proofErr w:type="spellEnd"/>
            <w:r>
              <w:rPr>
                <w:rFonts w:ascii="Arial" w:eastAsia="Arial" w:hAnsi="Arial" w:cs="Arial"/>
              </w:rPr>
              <w:t xml:space="preserve"> düzenlenen sempozyum vb. etkinlikler için uygun fiziksel imkanların bulunması,</w:t>
            </w:r>
          </w:p>
          <w:p w14:paraId="7B27DE11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Üniversitenin açık erişim (</w:t>
            </w:r>
            <w:proofErr w:type="spellStart"/>
            <w:r>
              <w:rPr>
                <w:rFonts w:ascii="Arial" w:eastAsia="Arial" w:hAnsi="Arial" w:cs="Arial"/>
              </w:rPr>
              <w:t>openaccess</w:t>
            </w:r>
            <w:proofErr w:type="spellEnd"/>
            <w:r>
              <w:rPr>
                <w:rFonts w:ascii="Arial" w:eastAsia="Arial" w:hAnsi="Arial" w:cs="Arial"/>
              </w:rPr>
              <w:t xml:space="preserve">) elektronik yayın imkanı sunması, </w:t>
            </w:r>
          </w:p>
          <w:p w14:paraId="437F2BB6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Blackboard sisteminin çevrimiçi etkinlikler için kullanılabilmesi</w:t>
            </w:r>
          </w:p>
          <w:p w14:paraId="00BCB093" w14:textId="77777777" w:rsidR="00DE6181" w:rsidRPr="003721F4" w:rsidRDefault="00DE6181" w:rsidP="00DE6181">
            <w:pPr>
              <w:pStyle w:val="ListeParagraf"/>
              <w:spacing w:after="0" w:line="240" w:lineRule="auto"/>
              <w:rPr>
                <w:rFonts w:ascii="Arial" w:eastAsia="Arial" w:hAnsi="Arial" w:cs="Arial"/>
              </w:rPr>
            </w:pPr>
          </w:p>
          <w:p w14:paraId="61CEA781" w14:textId="77777777" w:rsidR="00DE6181" w:rsidRPr="00F25759" w:rsidRDefault="00DE6181" w:rsidP="00DE6181">
            <w:pPr>
              <w:spacing w:after="0" w:line="240" w:lineRule="auto"/>
              <w:ind w:right="73"/>
              <w:rPr>
                <w:rFonts w:ascii="Arial" w:eastAsia="Arial" w:hAnsi="Arial" w:cs="Arial"/>
              </w:rPr>
            </w:pPr>
          </w:p>
          <w:p w14:paraId="4FFCF13B" w14:textId="77777777" w:rsidR="00DE6181" w:rsidRPr="00B33C03" w:rsidRDefault="00DE6181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33C03">
              <w:rPr>
                <w:rFonts w:ascii="Arial" w:hAnsi="Arial" w:cs="Arial"/>
                <w:b/>
              </w:rPr>
              <w:t>Zayıf Yönler</w:t>
            </w:r>
          </w:p>
          <w:p w14:paraId="35BF42EB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Merkezin idari personelinin bulunmaması</w:t>
            </w:r>
          </w:p>
          <w:p w14:paraId="05770D16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Merkez ofisinde teknik donanım eksiklerinin bulunması (yazıcı vb.)</w:t>
            </w:r>
          </w:p>
          <w:p w14:paraId="433DC50E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Merkezin çalışma alanına ilişkin güncel bilimsel kaynaklara, </w:t>
            </w:r>
            <w:proofErr w:type="spellStart"/>
            <w:r>
              <w:rPr>
                <w:rFonts w:ascii="Arial" w:hAnsi="Arial" w:cs="Arial"/>
              </w:rPr>
              <w:t>veritabanlarına</w:t>
            </w:r>
            <w:proofErr w:type="spellEnd"/>
            <w:r>
              <w:rPr>
                <w:rFonts w:ascii="Arial" w:hAnsi="Arial" w:cs="Arial"/>
              </w:rPr>
              <w:t xml:space="preserve"> erişim imkanının sınırlı oluşu</w:t>
            </w:r>
          </w:p>
          <w:p w14:paraId="33BD8F8A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Merkeze ait etkinliklerin organizasyonu ve personel istihdamı için yeterli mali kaynağın sağlanamaması</w:t>
            </w:r>
          </w:p>
          <w:p w14:paraId="0A3878BA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Merkez müdürünün ve yönetim kurulu üyelerinin diğer kurum içi idari ve akademik görevlerinin yoğunluğu</w:t>
            </w:r>
          </w:p>
          <w:p w14:paraId="337C3802" w14:textId="77777777" w:rsidR="00DE6181" w:rsidRDefault="00DE6181" w:rsidP="00DE6181">
            <w:pPr>
              <w:pStyle w:val="ListeParagraf"/>
              <w:spacing w:after="0" w:line="240" w:lineRule="auto"/>
              <w:rPr>
                <w:rFonts w:ascii="Arial" w:hAnsi="Arial" w:cs="Arial"/>
              </w:rPr>
            </w:pPr>
          </w:p>
          <w:p w14:paraId="3F7D86A8" w14:textId="77777777" w:rsidR="00DE6181" w:rsidRPr="00B33C03" w:rsidRDefault="00DE6181" w:rsidP="00DE6181">
            <w:pPr>
              <w:pStyle w:val="ListeParagraf"/>
              <w:spacing w:after="0" w:line="240" w:lineRule="auto"/>
              <w:rPr>
                <w:rFonts w:ascii="Arial" w:hAnsi="Arial" w:cs="Arial"/>
              </w:rPr>
            </w:pPr>
          </w:p>
          <w:p w14:paraId="4DA3C461" w14:textId="77777777" w:rsidR="00DE6181" w:rsidRPr="00B33C03" w:rsidRDefault="00DE6181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33C03">
              <w:rPr>
                <w:rFonts w:ascii="Arial" w:hAnsi="Arial" w:cs="Arial"/>
                <w:b/>
              </w:rPr>
              <w:t>Fırsatlar</w:t>
            </w:r>
          </w:p>
          <w:p w14:paraId="1EB1A5EA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Genç ve </w:t>
            </w:r>
            <w:r w:rsidRPr="00141EA6">
              <w:rPr>
                <w:rFonts w:ascii="Arial" w:hAnsi="Arial" w:cs="Arial"/>
              </w:rPr>
              <w:t>nitelikli akademik personelin bulunması</w:t>
            </w:r>
          </w:p>
          <w:p w14:paraId="2036D255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>Üniversitenin fiziki altyapısı</w:t>
            </w:r>
            <w:r>
              <w:rPr>
                <w:rFonts w:ascii="Arial" w:hAnsi="Arial" w:cs="Arial"/>
              </w:rPr>
              <w:t xml:space="preserve"> </w:t>
            </w:r>
          </w:p>
          <w:p w14:paraId="722FD5ED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Üniversitede Teknoloji Transfer Ofisinin bulunması</w:t>
            </w:r>
          </w:p>
          <w:p w14:paraId="302ED724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Teknolojik gelişmelerin hukuk alanında devamlı olarak yeni çalışma ve üretim alanları açması</w:t>
            </w:r>
          </w:p>
          <w:p w14:paraId="1000453D" w14:textId="77777777" w:rsidR="00DE6181" w:rsidRPr="00771A06" w:rsidRDefault="00DE6181" w:rsidP="00DE6181">
            <w:pPr>
              <w:pStyle w:val="ListeParagraf"/>
              <w:spacing w:after="0" w:line="240" w:lineRule="auto"/>
              <w:rPr>
                <w:rFonts w:ascii="Arial" w:hAnsi="Arial" w:cs="Arial"/>
              </w:rPr>
            </w:pPr>
          </w:p>
          <w:p w14:paraId="756D01BC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33C03">
              <w:rPr>
                <w:rFonts w:ascii="Arial" w:hAnsi="Arial" w:cs="Arial"/>
                <w:b/>
              </w:rPr>
              <w:t>Tehditler</w:t>
            </w:r>
          </w:p>
          <w:p w14:paraId="71E87B8F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Deprem, salgın hastalık vb. afetler </w:t>
            </w:r>
          </w:p>
          <w:p w14:paraId="7ED91D4C" w14:textId="77777777" w:rsidR="00DE6181" w:rsidRDefault="00DE6181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Siber güvenlik tehditleri nedeniyle kayıtlı verilerin, çevrimiçi yayınların ve web sitesinin kaybedilmesi</w:t>
            </w:r>
          </w:p>
          <w:p w14:paraId="75E4D5F4" w14:textId="16F47185" w:rsidR="002C3EA0" w:rsidRPr="002C3EA0" w:rsidRDefault="002C3EA0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2C3EA0">
              <w:rPr>
                <w:rFonts w:ascii="Arial" w:eastAsia="Arial" w:hAnsi="Arial" w:cs="Arial"/>
                <w:spacing w:val="1"/>
                <w:w w:val="101"/>
              </w:rPr>
              <w:t xml:space="preserve">Akademik ve idari personel yetersizliği nedeniyle </w:t>
            </w:r>
            <w:r w:rsidR="004773A7">
              <w:rPr>
                <w:rFonts w:ascii="Arial" w:eastAsia="Arial" w:hAnsi="Arial" w:cs="Arial"/>
                <w:spacing w:val="1"/>
                <w:w w:val="101"/>
              </w:rPr>
              <w:t xml:space="preserve">faaliyetlerde </w:t>
            </w:r>
            <w:r w:rsidRPr="002C3EA0">
              <w:rPr>
                <w:rFonts w:ascii="Arial" w:eastAsia="Arial" w:hAnsi="Arial" w:cs="Arial"/>
                <w:spacing w:val="1"/>
                <w:w w:val="101"/>
              </w:rPr>
              <w:t>aksama yaşanması</w:t>
            </w:r>
          </w:p>
          <w:p w14:paraId="344E00E0" w14:textId="66F0E3AE" w:rsidR="002C3EA0" w:rsidRPr="00C258FE" w:rsidRDefault="002C3EA0" w:rsidP="00F802F7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2C3EA0">
              <w:rPr>
                <w:rFonts w:ascii="Arial" w:hAnsi="Arial" w:cs="Arial"/>
              </w:rPr>
              <w:t xml:space="preserve">Merkez tarafından düzenlenen eğitim, seminer ve </w:t>
            </w:r>
            <w:proofErr w:type="spellStart"/>
            <w:r w:rsidRPr="002C3EA0">
              <w:rPr>
                <w:rFonts w:ascii="Arial" w:hAnsi="Arial" w:cs="Arial"/>
              </w:rPr>
              <w:t>çalıştaylara</w:t>
            </w:r>
            <w:proofErr w:type="spellEnd"/>
            <w:r w:rsidRPr="002C3EA0">
              <w:rPr>
                <w:rFonts w:ascii="Arial" w:hAnsi="Arial" w:cs="Arial"/>
              </w:rPr>
              <w:t xml:space="preserve"> katılımın beklenenden düşük olması</w:t>
            </w:r>
          </w:p>
          <w:p w14:paraId="187AEF39" w14:textId="77777777" w:rsidR="00DE6181" w:rsidRPr="003721F4" w:rsidRDefault="00DE6181" w:rsidP="00DE6181">
            <w:pPr>
              <w:pStyle w:val="ListeParagraf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E6181" w:rsidRPr="003721F4" w14:paraId="1000437F" w14:textId="77777777" w:rsidTr="00DE6181">
        <w:trPr>
          <w:jc w:val="center"/>
        </w:trPr>
        <w:tc>
          <w:tcPr>
            <w:tcW w:w="5000" w:type="pct"/>
            <w:gridSpan w:val="5"/>
          </w:tcPr>
          <w:p w14:paraId="6984355E" w14:textId="77777777" w:rsidR="00DE6181" w:rsidRPr="003721F4" w:rsidRDefault="00DE6181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752A2BA3" w14:textId="77777777" w:rsidR="00F802F7" w:rsidRPr="003721F4" w:rsidRDefault="00F802F7" w:rsidP="00F802F7">
      <w:pPr>
        <w:rPr>
          <w:rFonts w:ascii="Arial" w:hAnsi="Arial" w:cs="Arial"/>
        </w:rPr>
      </w:pPr>
      <w:r w:rsidRPr="003721F4">
        <w:rPr>
          <w:rFonts w:ascii="Arial" w:hAnsi="Arial" w:cs="Arial"/>
        </w:rPr>
        <w:br w:type="page"/>
      </w:r>
    </w:p>
    <w:tbl>
      <w:tblPr>
        <w:tblStyle w:val="TabloKlavuzu"/>
        <w:tblW w:w="5001" w:type="pct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631"/>
        <w:gridCol w:w="6158"/>
      </w:tblGrid>
      <w:tr w:rsidR="00F802F7" w:rsidRPr="003721F4" w14:paraId="30FCA4F3" w14:textId="77777777" w:rsidTr="0000039E">
        <w:trPr>
          <w:jc w:val="center"/>
        </w:trPr>
        <w:tc>
          <w:tcPr>
            <w:tcW w:w="4999" w:type="pct"/>
            <w:gridSpan w:val="2"/>
          </w:tcPr>
          <w:p w14:paraId="6DD8F782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Proses Girdileri</w:t>
            </w:r>
          </w:p>
          <w:p w14:paraId="379C3AA0" w14:textId="77777777" w:rsidR="00F802F7" w:rsidRDefault="00F802F7" w:rsidP="00F802F7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601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Merkezin faaliyetlerinde görev alan akademisyenler, araştırmacılar</w:t>
            </w:r>
          </w:p>
          <w:p w14:paraId="7F81E476" w14:textId="77777777" w:rsidR="00F802F7" w:rsidRDefault="00F802F7" w:rsidP="00F802F7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601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Araştırma grupları</w:t>
            </w:r>
          </w:p>
          <w:p w14:paraId="352688FD" w14:textId="77777777" w:rsidR="00F802F7" w:rsidRDefault="00F802F7" w:rsidP="00F802F7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601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Etkinlik formları</w:t>
            </w:r>
          </w:p>
          <w:p w14:paraId="22623125" w14:textId="77777777" w:rsidR="00F802F7" w:rsidRDefault="00F802F7" w:rsidP="00F802F7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601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Merkez kurul toplantıları, alınan kararlar, toplantı tutanakları</w:t>
            </w:r>
          </w:p>
          <w:p w14:paraId="2C042D1D" w14:textId="77777777" w:rsidR="00F802F7" w:rsidRDefault="00F802F7" w:rsidP="00F802F7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601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Kurum içi resmi yazışmalar</w:t>
            </w:r>
          </w:p>
          <w:p w14:paraId="37436EC1" w14:textId="77777777" w:rsidR="00F802F7" w:rsidRPr="003721F4" w:rsidRDefault="00F802F7" w:rsidP="00F802F7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601" w:hanging="28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Blacboard</w:t>
            </w:r>
            <w:proofErr w:type="spellEnd"/>
            <w:r>
              <w:rPr>
                <w:rFonts w:ascii="Arial" w:hAnsi="Arial" w:cs="Arial"/>
              </w:rPr>
              <w:t xml:space="preserve"> sistemi</w:t>
            </w:r>
          </w:p>
        </w:tc>
      </w:tr>
      <w:tr w:rsidR="00F802F7" w:rsidRPr="003721F4" w14:paraId="491933A8" w14:textId="77777777" w:rsidTr="0000039E">
        <w:trPr>
          <w:jc w:val="center"/>
        </w:trPr>
        <w:tc>
          <w:tcPr>
            <w:tcW w:w="4999" w:type="pct"/>
            <w:gridSpan w:val="2"/>
          </w:tcPr>
          <w:p w14:paraId="6750D903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Proses Faaliyetleri</w:t>
            </w:r>
          </w:p>
          <w:p w14:paraId="23A24705" w14:textId="77777777" w:rsidR="00F802F7" w:rsidRDefault="00F802F7" w:rsidP="00F802F7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Sempozyum, konferans, kongre vb. bilimsel etkinlikler düzenlemek</w:t>
            </w:r>
          </w:p>
          <w:p w14:paraId="238B591E" w14:textId="77777777" w:rsidR="00F802F7" w:rsidRDefault="00F802F7" w:rsidP="00F802F7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Sempozyum kitabı, makale vb. bilimsel eserler yayınlamak</w:t>
            </w:r>
          </w:p>
          <w:p w14:paraId="33E6A69F" w14:textId="77777777" w:rsidR="00F802F7" w:rsidRPr="008E5B16" w:rsidRDefault="00F802F7" w:rsidP="00F802F7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Araştırma grupları tarafından araştırma konularında çalışma, inceleme yürütülmesi, bilimsel toplantılar yapılması</w:t>
            </w:r>
          </w:p>
          <w:p w14:paraId="3292E99E" w14:textId="77777777" w:rsidR="00F802F7" w:rsidRPr="00771A06" w:rsidRDefault="00F802F7" w:rsidP="00F802F7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ve mezunlara yönelik sertifikalı eğitimler düzenlemek</w:t>
            </w:r>
          </w:p>
        </w:tc>
      </w:tr>
      <w:tr w:rsidR="00F802F7" w:rsidRPr="003721F4" w14:paraId="73F1397E" w14:textId="77777777" w:rsidTr="0000039E">
        <w:trPr>
          <w:jc w:val="center"/>
        </w:trPr>
        <w:tc>
          <w:tcPr>
            <w:tcW w:w="4999" w:type="pct"/>
            <w:gridSpan w:val="2"/>
          </w:tcPr>
          <w:p w14:paraId="66DF8507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Proses Çıktıları</w:t>
            </w:r>
          </w:p>
          <w:p w14:paraId="27FF44F2" w14:textId="77777777" w:rsidR="00F802F7" w:rsidRPr="001B072C" w:rsidRDefault="00F802F7" w:rsidP="00F802F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ind w:left="426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Düzenlenen sempozyum vb. bilimsel etkinliklere katılım sertifikaları</w:t>
            </w:r>
          </w:p>
          <w:p w14:paraId="0704C4DF" w14:textId="77777777" w:rsidR="00F802F7" w:rsidRDefault="00F802F7" w:rsidP="00F802F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ind w:left="171" w:firstLine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Sempozyum kitabı, bildiri özet kitabı </w:t>
            </w:r>
          </w:p>
          <w:p w14:paraId="5D014107" w14:textId="77777777" w:rsidR="00F802F7" w:rsidRDefault="00F802F7" w:rsidP="00F802F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ind w:left="171" w:firstLine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Merkezde görev alan öğretim üyelerinin teknoloji ve fikri mülkiyet hukuku alanındaki yayınları</w:t>
            </w:r>
          </w:p>
          <w:p w14:paraId="14289538" w14:textId="77777777" w:rsidR="00F802F7" w:rsidRPr="00771A06" w:rsidRDefault="00F802F7" w:rsidP="00F802F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ind w:left="171" w:firstLine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Sertifika programlarına ve eğitimlere katılan sayısı, katılım sertifikaları</w:t>
            </w:r>
          </w:p>
        </w:tc>
      </w:tr>
      <w:tr w:rsidR="00F802F7" w:rsidRPr="003721F4" w14:paraId="69DD9647" w14:textId="77777777" w:rsidTr="0000039E">
        <w:trPr>
          <w:trHeight w:val="1032"/>
          <w:jc w:val="center"/>
        </w:trPr>
        <w:tc>
          <w:tcPr>
            <w:tcW w:w="4999" w:type="pct"/>
            <w:gridSpan w:val="2"/>
          </w:tcPr>
          <w:p w14:paraId="083780CD" w14:textId="77777777" w:rsidR="00F802F7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21F4">
              <w:rPr>
                <w:rFonts w:ascii="Arial" w:hAnsi="Arial" w:cs="Arial"/>
                <w:b/>
              </w:rPr>
              <w:t>Kaynaklar</w:t>
            </w:r>
          </w:p>
          <w:p w14:paraId="5454ECD9" w14:textId="77777777" w:rsidR="00F802F7" w:rsidRPr="003721F4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90F1965" w14:textId="77777777" w:rsidR="00F802F7" w:rsidRDefault="00F802F7" w:rsidP="00F802F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771A06">
              <w:rPr>
                <w:rFonts w:ascii="Arial" w:hAnsi="Arial" w:cs="Arial"/>
              </w:rPr>
              <w:t>Akademik ve İdari Kadro</w:t>
            </w:r>
          </w:p>
          <w:p w14:paraId="334E2C5B" w14:textId="77777777" w:rsidR="00F802F7" w:rsidRPr="00771A06" w:rsidRDefault="00F802F7" w:rsidP="00F802F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Dış paydaş</w:t>
            </w:r>
          </w:p>
          <w:p w14:paraId="590871C7" w14:textId="77777777" w:rsidR="00F802F7" w:rsidRDefault="00F802F7" w:rsidP="00F802F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771A06">
              <w:rPr>
                <w:rFonts w:ascii="Arial" w:hAnsi="Arial" w:cs="Arial"/>
              </w:rPr>
              <w:t>Üniversitenin derslik ve konferans salonları</w:t>
            </w:r>
          </w:p>
          <w:p w14:paraId="3401CD83" w14:textId="77777777" w:rsidR="00F802F7" w:rsidRPr="00771A06" w:rsidRDefault="00F802F7" w:rsidP="00F802F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MUTFİM ofisi</w:t>
            </w:r>
          </w:p>
          <w:p w14:paraId="4435FBD9" w14:textId="77777777" w:rsidR="00F802F7" w:rsidRDefault="00F802F7" w:rsidP="00F802F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771A06">
              <w:rPr>
                <w:rFonts w:ascii="Arial" w:hAnsi="Arial" w:cs="Arial"/>
              </w:rPr>
              <w:t xml:space="preserve">Basılı ya da elektronik </w:t>
            </w:r>
            <w:r>
              <w:rPr>
                <w:rFonts w:ascii="Arial" w:hAnsi="Arial" w:cs="Arial"/>
              </w:rPr>
              <w:t>akademik kaynaklar</w:t>
            </w:r>
          </w:p>
          <w:p w14:paraId="660B84D4" w14:textId="77777777" w:rsidR="00F802F7" w:rsidRPr="00771A06" w:rsidRDefault="00F802F7" w:rsidP="00F802F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Kütüphane </w:t>
            </w:r>
            <w:proofErr w:type="spellStart"/>
            <w:r>
              <w:rPr>
                <w:rFonts w:ascii="Arial" w:hAnsi="Arial" w:cs="Arial"/>
              </w:rPr>
              <w:t>veritabanları</w:t>
            </w:r>
            <w:proofErr w:type="spellEnd"/>
          </w:p>
          <w:p w14:paraId="62F3A06A" w14:textId="77777777" w:rsidR="00F802F7" w:rsidRPr="00771A06" w:rsidRDefault="00F802F7" w:rsidP="00F802F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771A06">
              <w:rPr>
                <w:rFonts w:ascii="Arial" w:hAnsi="Arial" w:cs="Arial"/>
              </w:rPr>
              <w:t>Teknolojik donanım/internet</w:t>
            </w:r>
            <w:r>
              <w:rPr>
                <w:rFonts w:ascii="Arial" w:hAnsi="Arial" w:cs="Arial"/>
              </w:rPr>
              <w:t xml:space="preserve"> </w:t>
            </w:r>
          </w:p>
          <w:p w14:paraId="375DF5D3" w14:textId="77777777" w:rsidR="00F802F7" w:rsidRPr="00771A06" w:rsidRDefault="00F802F7" w:rsidP="00F802F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771A06">
              <w:rPr>
                <w:rFonts w:ascii="Arial" w:hAnsi="Arial" w:cs="Arial"/>
              </w:rPr>
              <w:t>Bilgisayar yazılımları</w:t>
            </w:r>
            <w:r>
              <w:rPr>
                <w:rFonts w:ascii="Arial" w:hAnsi="Arial" w:cs="Arial"/>
              </w:rPr>
              <w:t xml:space="preserve"> (Blackboard/EBYS)</w:t>
            </w:r>
          </w:p>
          <w:p w14:paraId="2AAC6809" w14:textId="77777777" w:rsidR="00F802F7" w:rsidRPr="00771A06" w:rsidRDefault="00F802F7" w:rsidP="00F802F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771A06">
              <w:rPr>
                <w:rFonts w:ascii="Arial" w:hAnsi="Arial" w:cs="Arial"/>
              </w:rPr>
              <w:t>Ofis gereçleri/kırtasiye malzemeleri</w:t>
            </w:r>
          </w:p>
          <w:p w14:paraId="331FE694" w14:textId="77777777" w:rsidR="00F802F7" w:rsidRPr="00286C9E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802F7" w:rsidRPr="003721F4" w14:paraId="23DEF641" w14:textId="77777777" w:rsidTr="0000039E">
        <w:trPr>
          <w:jc w:val="center"/>
        </w:trPr>
        <w:tc>
          <w:tcPr>
            <w:tcW w:w="2918" w:type="pct"/>
            <w:shd w:val="clear" w:color="auto" w:fill="auto"/>
          </w:tcPr>
          <w:p w14:paraId="12612B98" w14:textId="77777777" w:rsidR="00F802F7" w:rsidRPr="007A271F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A271F">
              <w:rPr>
                <w:rFonts w:ascii="Arial" w:hAnsi="Arial" w:cs="Arial"/>
                <w:b/>
              </w:rPr>
              <w:t>Dokümanlar</w:t>
            </w:r>
          </w:p>
          <w:p w14:paraId="34D2119A" w14:textId="77777777" w:rsidR="00F802F7" w:rsidRPr="007A271F" w:rsidRDefault="00F802F7" w:rsidP="00F802F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2" w:type="pct"/>
            <w:shd w:val="clear" w:color="auto" w:fill="auto"/>
          </w:tcPr>
          <w:p w14:paraId="79FA214D" w14:textId="77777777" w:rsidR="00F802F7" w:rsidRPr="007A271F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A271F">
              <w:rPr>
                <w:rFonts w:ascii="Arial" w:hAnsi="Arial" w:cs="Arial"/>
                <w:b/>
              </w:rPr>
              <w:t>Kayıt Ortamı</w:t>
            </w:r>
          </w:p>
          <w:p w14:paraId="0BDC7772" w14:textId="77777777" w:rsidR="00F802F7" w:rsidRPr="007A271F" w:rsidRDefault="00F802F7" w:rsidP="00F802F7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ind w:left="593"/>
              <w:rPr>
                <w:rFonts w:ascii="Arial" w:hAnsi="Arial" w:cs="Arial"/>
              </w:rPr>
            </w:pPr>
          </w:p>
        </w:tc>
      </w:tr>
      <w:tr w:rsidR="00F802F7" w:rsidRPr="002E6AB3" w14:paraId="77DB3C7A" w14:textId="77777777" w:rsidTr="0000039E">
        <w:trPr>
          <w:jc w:val="center"/>
        </w:trPr>
        <w:tc>
          <w:tcPr>
            <w:tcW w:w="2918" w:type="pct"/>
            <w:shd w:val="clear" w:color="auto" w:fill="auto"/>
          </w:tcPr>
          <w:p w14:paraId="3B99EB0A" w14:textId="77777777" w:rsidR="00F802F7" w:rsidRPr="007A271F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A271F">
              <w:rPr>
                <w:rFonts w:ascii="Arial" w:hAnsi="Arial" w:cs="Arial"/>
                <w:b/>
              </w:rPr>
              <w:t>Dokümanlar</w:t>
            </w:r>
          </w:p>
          <w:p w14:paraId="1ADAA6CB" w14:textId="77777777" w:rsidR="00F802F7" w:rsidRDefault="00F802F7" w:rsidP="00DE618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2E6AB3">
              <w:rPr>
                <w:rFonts w:ascii="Arial" w:hAnsi="Arial" w:cs="Arial"/>
                <w:lang w:val="en-US"/>
              </w:rPr>
              <w:t xml:space="preserve">Maltepe </w:t>
            </w:r>
            <w:proofErr w:type="spellStart"/>
            <w:r w:rsidRPr="002E6AB3">
              <w:rPr>
                <w:rFonts w:ascii="Arial" w:hAnsi="Arial" w:cs="Arial"/>
                <w:lang w:val="en-US"/>
              </w:rPr>
              <w:t>Üniversitesi</w:t>
            </w:r>
            <w:proofErr w:type="spellEnd"/>
            <w:r w:rsidRPr="002E6A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Teknoloji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Fikri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Mülkiyet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Hukuku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Uygulama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ve</w:t>
            </w:r>
            <w:proofErr w:type="spellEnd"/>
            <w:r w:rsidRPr="002E6A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E6AB3">
              <w:rPr>
                <w:rFonts w:ascii="Arial" w:hAnsi="Arial" w:cs="Arial"/>
                <w:lang w:val="en-US"/>
              </w:rPr>
              <w:t>Araştırma</w:t>
            </w:r>
            <w:proofErr w:type="spellEnd"/>
            <w:r w:rsidRPr="002E6A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E6AB3">
              <w:rPr>
                <w:rFonts w:ascii="Arial" w:hAnsi="Arial" w:cs="Arial"/>
                <w:lang w:val="en-US"/>
              </w:rPr>
              <w:t>Merkezi</w:t>
            </w:r>
            <w:proofErr w:type="spellEnd"/>
            <w:r w:rsidRPr="002E6AB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E6AB3">
              <w:rPr>
                <w:rFonts w:ascii="Arial" w:hAnsi="Arial" w:cs="Arial"/>
                <w:lang w:val="en-US"/>
              </w:rPr>
              <w:t>Yönetmeliği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Üniversitenin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diğer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yönetmelik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belgeleri</w:t>
            </w:r>
            <w:proofErr w:type="spellEnd"/>
          </w:p>
          <w:p w14:paraId="513D6A26" w14:textId="77777777" w:rsidR="00F802F7" w:rsidRPr="002E6AB3" w:rsidRDefault="00F802F7" w:rsidP="00DE6181">
            <w:p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>DŞ-003 2547 sayılı Yükseköğretim Kanunu</w:t>
            </w:r>
          </w:p>
          <w:p w14:paraId="3C1E1AAF" w14:textId="77777777" w:rsidR="00F802F7" w:rsidRPr="007A271F" w:rsidRDefault="00F802F7" w:rsidP="00DE6181">
            <w:pPr>
              <w:pStyle w:val="ListeParagraf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2" w:type="pct"/>
            <w:shd w:val="clear" w:color="auto" w:fill="auto"/>
          </w:tcPr>
          <w:p w14:paraId="69F26E1C" w14:textId="77777777" w:rsidR="00F802F7" w:rsidRPr="007A271F" w:rsidRDefault="00F802F7" w:rsidP="00DE61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A271F">
              <w:rPr>
                <w:rFonts w:ascii="Arial" w:hAnsi="Arial" w:cs="Arial"/>
                <w:b/>
              </w:rPr>
              <w:t>Kayıt Ortamı</w:t>
            </w:r>
          </w:p>
          <w:p w14:paraId="14770D67" w14:textId="77777777" w:rsidR="00F802F7" w:rsidRDefault="00F802F7" w:rsidP="00F802F7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KYS ISO web sayfası</w:t>
            </w:r>
          </w:p>
          <w:p w14:paraId="3649EB1B" w14:textId="77777777" w:rsidR="00F802F7" w:rsidRDefault="00F802F7" w:rsidP="00F802F7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3721F4">
              <w:rPr>
                <w:rFonts w:ascii="Arial" w:hAnsi="Arial" w:cs="Arial"/>
              </w:rPr>
              <w:t>Arşiv</w:t>
            </w:r>
          </w:p>
          <w:p w14:paraId="4CCD379C" w14:textId="77777777" w:rsidR="00F802F7" w:rsidRPr="002E6AB3" w:rsidRDefault="00F802F7" w:rsidP="00F802F7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2E6AB3">
              <w:rPr>
                <w:rFonts w:ascii="Arial" w:hAnsi="Arial" w:cs="Arial"/>
              </w:rPr>
              <w:t>EBYS</w:t>
            </w:r>
          </w:p>
        </w:tc>
      </w:tr>
    </w:tbl>
    <w:p w14:paraId="30AC083C" w14:textId="77777777" w:rsidR="00F802F7" w:rsidRPr="003721F4" w:rsidRDefault="00F802F7" w:rsidP="00F802F7">
      <w:pPr>
        <w:spacing w:after="0" w:line="240" w:lineRule="auto"/>
        <w:jc w:val="both"/>
        <w:rPr>
          <w:rFonts w:ascii="Arial" w:hAnsi="Arial" w:cs="Arial"/>
        </w:rPr>
      </w:pPr>
    </w:p>
    <w:p w14:paraId="52C4BFA3" w14:textId="77777777" w:rsidR="00A01378" w:rsidRDefault="00A01378"/>
    <w:sectPr w:rsidR="00A01378" w:rsidSect="00DE6181">
      <w:headerReference w:type="default" r:id="rId7"/>
      <w:footerReference w:type="default" r:id="rId8"/>
      <w:pgSz w:w="16838" w:h="11906" w:orient="landscape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69E79" w14:textId="77777777" w:rsidR="00F27DFB" w:rsidRDefault="00F27DFB">
      <w:pPr>
        <w:spacing w:after="0" w:line="240" w:lineRule="auto"/>
      </w:pPr>
      <w:r>
        <w:separator/>
      </w:r>
    </w:p>
  </w:endnote>
  <w:endnote w:type="continuationSeparator" w:id="0">
    <w:p w14:paraId="4DAC3503" w14:textId="77777777" w:rsidR="00F27DFB" w:rsidRDefault="00F27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393"/>
      <w:gridCol w:w="7393"/>
    </w:tblGrid>
    <w:tr w:rsidR="00DE6181" w:rsidRPr="00BF5F87" w14:paraId="62FEF9BF" w14:textId="77777777" w:rsidTr="00DE6181">
      <w:tc>
        <w:tcPr>
          <w:tcW w:w="2500" w:type="pct"/>
        </w:tcPr>
        <w:p w14:paraId="5A72B7D6" w14:textId="77777777" w:rsidR="00DE6181" w:rsidRPr="00BF5F87" w:rsidRDefault="00DE6181" w:rsidP="00DE6181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BF5F87">
            <w:rPr>
              <w:rFonts w:ascii="Arial" w:hAnsi="Arial" w:cs="Arial"/>
              <w:sz w:val="18"/>
              <w:szCs w:val="18"/>
            </w:rPr>
            <w:t>H</w:t>
          </w:r>
          <w:r>
            <w:rPr>
              <w:rFonts w:ascii="Arial" w:hAnsi="Arial" w:cs="Arial"/>
              <w:sz w:val="18"/>
              <w:szCs w:val="18"/>
            </w:rPr>
            <w:t xml:space="preserve">azırlayan: </w:t>
          </w:r>
          <w:r>
            <w:rPr>
              <w:rFonts w:ascii="Arial" w:hAnsi="Arial" w:cs="Arial"/>
            </w:rPr>
            <w:t xml:space="preserve">Teknoloji ve Fikri Mülkiyet Hukuku </w:t>
          </w:r>
          <w:r>
            <w:rPr>
              <w:rFonts w:ascii="Arial" w:hAnsi="Arial" w:cs="Arial"/>
              <w:sz w:val="18"/>
              <w:szCs w:val="18"/>
            </w:rPr>
            <w:t>Uygulama ve Araştırma Merkezi</w:t>
          </w:r>
        </w:p>
      </w:tc>
      <w:tc>
        <w:tcPr>
          <w:tcW w:w="2500" w:type="pct"/>
        </w:tcPr>
        <w:p w14:paraId="7E036322" w14:textId="77777777" w:rsidR="00DE6181" w:rsidRPr="00BF5F87" w:rsidRDefault="00DE6181" w:rsidP="00DE6181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Onaylayan: Kalite Yönetim Koordinatörlüğü</w:t>
          </w:r>
        </w:p>
      </w:tc>
    </w:tr>
  </w:tbl>
  <w:p w14:paraId="6AC011E4" w14:textId="77777777" w:rsidR="00DE6181" w:rsidRPr="00BF5F87" w:rsidRDefault="00DE6181" w:rsidP="0000039E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778DB" w14:textId="77777777" w:rsidR="00F27DFB" w:rsidRDefault="00F27DFB">
      <w:pPr>
        <w:spacing w:after="0" w:line="240" w:lineRule="auto"/>
      </w:pPr>
      <w:r>
        <w:separator/>
      </w:r>
    </w:p>
  </w:footnote>
  <w:footnote w:type="continuationSeparator" w:id="0">
    <w:p w14:paraId="790D5BFF" w14:textId="77777777" w:rsidR="00F27DFB" w:rsidRDefault="00F27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9126"/>
      <w:gridCol w:w="1981"/>
      <w:gridCol w:w="1464"/>
    </w:tblGrid>
    <w:tr w:rsidR="00DE6181" w:rsidRPr="00AA5938" w14:paraId="027168CB" w14:textId="77777777" w:rsidTr="00DE6181">
      <w:trPr>
        <w:trHeight w:val="276"/>
        <w:jc w:val="center"/>
      </w:trPr>
      <w:tc>
        <w:tcPr>
          <w:tcW w:w="749" w:type="pct"/>
          <w:vMerge w:val="restart"/>
          <w:vAlign w:val="center"/>
        </w:tcPr>
        <w:p w14:paraId="2B39AF44" w14:textId="77777777" w:rsidR="00DE6181" w:rsidRPr="00AA5938" w:rsidRDefault="00DE6181" w:rsidP="00DE6181">
          <w:pPr>
            <w:pStyle w:val="stBilgi"/>
            <w:rPr>
              <w:rFonts w:ascii="Arial" w:hAnsi="Arial" w:cs="Arial"/>
              <w:color w:val="000000" w:themeColor="text1"/>
              <w:sz w:val="22"/>
              <w:szCs w:val="22"/>
            </w:rPr>
          </w:pPr>
          <w:r w:rsidRPr="00AA5938">
            <w:rPr>
              <w:rFonts w:ascii="Arial" w:hAnsi="Arial" w:cs="Arial"/>
              <w:noProof/>
              <w:color w:val="000000" w:themeColor="text1"/>
              <w:sz w:val="22"/>
              <w:szCs w:val="22"/>
              <w:lang w:val="en-US"/>
            </w:rPr>
            <w:drawing>
              <wp:inline distT="0" distB="0" distL="0" distR="0" wp14:anchorId="11BD5341" wp14:editId="272F95B1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6" w:type="pct"/>
          <w:vMerge w:val="restart"/>
          <w:shd w:val="clear" w:color="auto" w:fill="auto"/>
          <w:vAlign w:val="center"/>
        </w:tcPr>
        <w:p w14:paraId="5F059DB1" w14:textId="77777777" w:rsidR="00DE6181" w:rsidRPr="00AA5938" w:rsidRDefault="00DE6181" w:rsidP="00DE6181">
          <w:pPr>
            <w:pStyle w:val="stBilgi"/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</w:rPr>
          </w:pPr>
          <w:r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 xml:space="preserve">TEKNOLOJİ VE FİKRİ MÜLKİYET HUKUKU  </w:t>
          </w:r>
          <w:r>
            <w:rPr>
              <w:rFonts w:ascii="Arial" w:hAnsi="Arial" w:cs="Arial"/>
              <w:b/>
              <w:color w:val="000000" w:themeColor="text1"/>
              <w:sz w:val="28"/>
              <w:szCs w:val="28"/>
            </w:rPr>
            <w:br/>
          </w:r>
          <w:r w:rsidRPr="00AA5938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UYGULAMA VE ARAŞTIRMA MERKEZİ</w:t>
          </w:r>
        </w:p>
        <w:p w14:paraId="757F6EE8" w14:textId="77777777" w:rsidR="00DE6181" w:rsidRPr="00DC203D" w:rsidRDefault="00DE6181" w:rsidP="00DE6181">
          <w:pPr>
            <w:pStyle w:val="stBilgi"/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</w:rPr>
          </w:pPr>
          <w:r w:rsidRPr="00AA5938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PROSES</w:t>
          </w:r>
          <w:r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İ</w:t>
          </w:r>
          <w:r w:rsidRPr="00AA5938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 xml:space="preserve"> </w:t>
          </w:r>
        </w:p>
      </w:tc>
      <w:tc>
        <w:tcPr>
          <w:tcW w:w="670" w:type="pct"/>
          <w:vAlign w:val="center"/>
        </w:tcPr>
        <w:p w14:paraId="34CEB1CB" w14:textId="77777777" w:rsidR="00DE6181" w:rsidRPr="00AA5938" w:rsidRDefault="00DE6181" w:rsidP="00DE6181">
          <w:pPr>
            <w:pStyle w:val="stBilgi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AA5938">
            <w:rPr>
              <w:rFonts w:ascii="Arial" w:hAnsi="Arial" w:cs="Arial"/>
              <w:color w:val="000000" w:themeColor="text1"/>
              <w:sz w:val="18"/>
              <w:szCs w:val="18"/>
            </w:rPr>
            <w:t>Doküman No</w:t>
          </w:r>
        </w:p>
      </w:tc>
      <w:tc>
        <w:tcPr>
          <w:tcW w:w="496" w:type="pct"/>
          <w:vAlign w:val="center"/>
        </w:tcPr>
        <w:p w14:paraId="788787CB" w14:textId="76BE0E57" w:rsidR="00DE6181" w:rsidRPr="001545B6" w:rsidRDefault="00DE6181" w:rsidP="00DE6181">
          <w:pPr>
            <w:pStyle w:val="stBilgi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PS-</w:t>
          </w:r>
          <w:r w:rsidR="0000039E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33</w:t>
          </w:r>
          <w:r w:rsidR="00CC4DCF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3</w:t>
          </w:r>
        </w:p>
      </w:tc>
    </w:tr>
    <w:tr w:rsidR="00DE6181" w:rsidRPr="00AA5938" w14:paraId="581ECDD3" w14:textId="77777777" w:rsidTr="00DE6181">
      <w:trPr>
        <w:trHeight w:val="276"/>
        <w:jc w:val="center"/>
      </w:trPr>
      <w:tc>
        <w:tcPr>
          <w:tcW w:w="749" w:type="pct"/>
          <w:vMerge/>
          <w:vAlign w:val="center"/>
        </w:tcPr>
        <w:p w14:paraId="53CDD28A" w14:textId="77777777" w:rsidR="00DE6181" w:rsidRPr="00AA5938" w:rsidRDefault="00DE6181" w:rsidP="00DE6181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3086" w:type="pct"/>
          <w:vMerge/>
          <w:shd w:val="clear" w:color="auto" w:fill="auto"/>
          <w:vAlign w:val="center"/>
        </w:tcPr>
        <w:p w14:paraId="1A12EB14" w14:textId="77777777" w:rsidR="00DE6181" w:rsidRPr="00AA5938" w:rsidRDefault="00DE6181" w:rsidP="00DE6181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670" w:type="pct"/>
          <w:vAlign w:val="center"/>
        </w:tcPr>
        <w:p w14:paraId="62D11ACE" w14:textId="77777777" w:rsidR="00DE6181" w:rsidRPr="00AA5938" w:rsidRDefault="00DE6181" w:rsidP="00DE6181">
          <w:pPr>
            <w:pStyle w:val="stBilgi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AA5938">
            <w:rPr>
              <w:rFonts w:ascii="Arial" w:hAnsi="Arial" w:cs="Arial"/>
              <w:color w:val="000000" w:themeColor="text1"/>
              <w:sz w:val="18"/>
              <w:szCs w:val="18"/>
            </w:rPr>
            <w:t>İlk Yayın Tarihi</w:t>
          </w:r>
        </w:p>
      </w:tc>
      <w:tc>
        <w:tcPr>
          <w:tcW w:w="496" w:type="pct"/>
          <w:vAlign w:val="center"/>
        </w:tcPr>
        <w:p w14:paraId="0AFE480D" w14:textId="7CE213F4" w:rsidR="00DE6181" w:rsidRPr="001545B6" w:rsidRDefault="0000039E" w:rsidP="00DE6181">
          <w:pPr>
            <w:pStyle w:val="stBilgi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1</w:t>
          </w:r>
          <w:r w:rsidR="00DE6181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8.</w:t>
          </w: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06</w:t>
          </w:r>
          <w:r w:rsidR="00DE6181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.202</w:t>
          </w: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6</w:t>
          </w:r>
        </w:p>
      </w:tc>
    </w:tr>
    <w:tr w:rsidR="00DE6181" w:rsidRPr="00AA5938" w14:paraId="40FBDF8F" w14:textId="77777777" w:rsidTr="00DE6181">
      <w:trPr>
        <w:trHeight w:val="276"/>
        <w:jc w:val="center"/>
      </w:trPr>
      <w:tc>
        <w:tcPr>
          <w:tcW w:w="749" w:type="pct"/>
          <w:vMerge/>
          <w:vAlign w:val="center"/>
        </w:tcPr>
        <w:p w14:paraId="30CAECD9" w14:textId="77777777" w:rsidR="00DE6181" w:rsidRPr="00AA5938" w:rsidRDefault="00DE6181" w:rsidP="00DE6181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3086" w:type="pct"/>
          <w:vMerge/>
          <w:shd w:val="clear" w:color="auto" w:fill="auto"/>
          <w:vAlign w:val="center"/>
        </w:tcPr>
        <w:p w14:paraId="73ED0876" w14:textId="77777777" w:rsidR="00DE6181" w:rsidRPr="00AA5938" w:rsidRDefault="00DE6181" w:rsidP="00DE6181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670" w:type="pct"/>
          <w:vAlign w:val="center"/>
        </w:tcPr>
        <w:p w14:paraId="676A8995" w14:textId="77777777" w:rsidR="00DE6181" w:rsidRPr="00AA5938" w:rsidRDefault="00DE6181" w:rsidP="00DE6181">
          <w:pPr>
            <w:pStyle w:val="stBilgi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AA5938">
            <w:rPr>
              <w:rFonts w:ascii="Arial" w:hAnsi="Arial" w:cs="Arial"/>
              <w:color w:val="000000" w:themeColor="text1"/>
              <w:sz w:val="18"/>
              <w:szCs w:val="18"/>
            </w:rPr>
            <w:t>Revizyon Tarihi</w:t>
          </w:r>
        </w:p>
      </w:tc>
      <w:tc>
        <w:tcPr>
          <w:tcW w:w="496" w:type="pct"/>
          <w:vAlign w:val="center"/>
        </w:tcPr>
        <w:p w14:paraId="7D2CF690" w14:textId="77777777" w:rsidR="00DE6181" w:rsidRPr="001545B6" w:rsidRDefault="00DE6181" w:rsidP="00DE6181">
          <w:pPr>
            <w:pStyle w:val="stBilgi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</w:p>
      </w:tc>
    </w:tr>
    <w:tr w:rsidR="00DE6181" w:rsidRPr="00AA5938" w14:paraId="669DF89D" w14:textId="77777777" w:rsidTr="00DE6181">
      <w:trPr>
        <w:trHeight w:val="276"/>
        <w:jc w:val="center"/>
      </w:trPr>
      <w:tc>
        <w:tcPr>
          <w:tcW w:w="749" w:type="pct"/>
          <w:vMerge/>
          <w:vAlign w:val="center"/>
        </w:tcPr>
        <w:p w14:paraId="19BC447F" w14:textId="77777777" w:rsidR="00DE6181" w:rsidRPr="00AA5938" w:rsidRDefault="00DE6181" w:rsidP="00DE6181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3086" w:type="pct"/>
          <w:vMerge/>
          <w:shd w:val="clear" w:color="auto" w:fill="auto"/>
          <w:vAlign w:val="center"/>
        </w:tcPr>
        <w:p w14:paraId="669C83EA" w14:textId="77777777" w:rsidR="00DE6181" w:rsidRPr="00AA5938" w:rsidRDefault="00DE6181" w:rsidP="00DE6181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670" w:type="pct"/>
          <w:vAlign w:val="center"/>
        </w:tcPr>
        <w:p w14:paraId="1D7DA8AA" w14:textId="77777777" w:rsidR="00DE6181" w:rsidRPr="00AA5938" w:rsidRDefault="00DE6181" w:rsidP="00DE6181">
          <w:pPr>
            <w:pStyle w:val="stBilgi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AA5938">
            <w:rPr>
              <w:rFonts w:ascii="Arial" w:hAnsi="Arial" w:cs="Arial"/>
              <w:color w:val="000000" w:themeColor="text1"/>
              <w:sz w:val="18"/>
              <w:szCs w:val="18"/>
            </w:rPr>
            <w:t>Revizyon No</w:t>
          </w:r>
        </w:p>
      </w:tc>
      <w:tc>
        <w:tcPr>
          <w:tcW w:w="496" w:type="pct"/>
          <w:vAlign w:val="center"/>
        </w:tcPr>
        <w:p w14:paraId="78BC3083" w14:textId="77777777" w:rsidR="00DE6181" w:rsidRPr="001545B6" w:rsidRDefault="00DE6181" w:rsidP="00DE6181">
          <w:pPr>
            <w:pStyle w:val="stBilgi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 w:rsidRPr="001545B6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00</w:t>
          </w:r>
        </w:p>
      </w:tc>
    </w:tr>
    <w:tr w:rsidR="00DE6181" w:rsidRPr="00AA5938" w14:paraId="162688BF" w14:textId="77777777" w:rsidTr="00DE6181">
      <w:trPr>
        <w:trHeight w:val="276"/>
        <w:jc w:val="center"/>
      </w:trPr>
      <w:tc>
        <w:tcPr>
          <w:tcW w:w="749" w:type="pct"/>
          <w:vMerge/>
          <w:vAlign w:val="center"/>
        </w:tcPr>
        <w:p w14:paraId="555795F2" w14:textId="77777777" w:rsidR="00DE6181" w:rsidRPr="00AA5938" w:rsidRDefault="00DE6181" w:rsidP="00DE6181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3086" w:type="pct"/>
          <w:vMerge/>
          <w:shd w:val="clear" w:color="auto" w:fill="auto"/>
          <w:vAlign w:val="center"/>
        </w:tcPr>
        <w:p w14:paraId="1C2048DF" w14:textId="77777777" w:rsidR="00DE6181" w:rsidRPr="00AA5938" w:rsidRDefault="00DE6181" w:rsidP="00DE6181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670" w:type="pct"/>
          <w:vAlign w:val="center"/>
        </w:tcPr>
        <w:p w14:paraId="1D985254" w14:textId="77777777" w:rsidR="00DE6181" w:rsidRPr="00AA5938" w:rsidRDefault="00DE6181" w:rsidP="00DE6181">
          <w:pPr>
            <w:pStyle w:val="stBilgi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AA5938">
            <w:rPr>
              <w:rFonts w:ascii="Arial" w:hAnsi="Arial" w:cs="Arial"/>
              <w:color w:val="000000" w:themeColor="text1"/>
              <w:sz w:val="18"/>
              <w:szCs w:val="18"/>
            </w:rPr>
            <w:t>Sayfa</w:t>
          </w:r>
        </w:p>
      </w:tc>
      <w:tc>
        <w:tcPr>
          <w:tcW w:w="496" w:type="pct"/>
          <w:vAlign w:val="center"/>
        </w:tcPr>
        <w:p w14:paraId="779B26A5" w14:textId="77777777" w:rsidR="00DE6181" w:rsidRPr="001545B6" w:rsidRDefault="00DE6181" w:rsidP="00DE6181">
          <w:pPr>
            <w:pStyle w:val="stBilgi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 w:rsidRPr="001545B6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fldChar w:fldCharType="begin"/>
          </w:r>
          <w:r w:rsidRPr="001545B6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instrText xml:space="preserve"> PAGE   \* MERGEFORMAT </w:instrText>
          </w:r>
          <w:r w:rsidRPr="001545B6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fldChar w:fldCharType="separate"/>
          </w:r>
          <w:r w:rsidR="004773A7">
            <w:rPr>
              <w:rFonts w:ascii="Arial" w:hAnsi="Arial" w:cs="Arial"/>
              <w:b/>
              <w:noProof/>
              <w:color w:val="000000" w:themeColor="text1"/>
              <w:sz w:val="18"/>
              <w:szCs w:val="18"/>
            </w:rPr>
            <w:t>5</w:t>
          </w:r>
          <w:r w:rsidRPr="001545B6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fldChar w:fldCharType="end"/>
          </w:r>
          <w:r w:rsidRPr="001545B6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/</w:t>
          </w: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6</w:t>
          </w:r>
        </w:p>
      </w:tc>
    </w:tr>
  </w:tbl>
  <w:p w14:paraId="5F58C427" w14:textId="77777777" w:rsidR="00DE6181" w:rsidRPr="00AA5938" w:rsidRDefault="00DE6181">
    <w:pPr>
      <w:pStyle w:val="stBilgi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239FA"/>
    <w:multiLevelType w:val="hybridMultilevel"/>
    <w:tmpl w:val="E20C9A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11088"/>
    <w:multiLevelType w:val="hybridMultilevel"/>
    <w:tmpl w:val="E2B4CD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2567A"/>
    <w:multiLevelType w:val="hybridMultilevel"/>
    <w:tmpl w:val="9A3C8F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B501B"/>
    <w:multiLevelType w:val="hybridMultilevel"/>
    <w:tmpl w:val="9A3C8F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C6993"/>
    <w:multiLevelType w:val="hybridMultilevel"/>
    <w:tmpl w:val="0A46871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763C95"/>
    <w:multiLevelType w:val="hybridMultilevel"/>
    <w:tmpl w:val="32BCDC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30B78"/>
    <w:multiLevelType w:val="hybridMultilevel"/>
    <w:tmpl w:val="33FA8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2F7"/>
    <w:rsid w:val="0000039E"/>
    <w:rsid w:val="000F2530"/>
    <w:rsid w:val="002C3EA0"/>
    <w:rsid w:val="00347951"/>
    <w:rsid w:val="00443B87"/>
    <w:rsid w:val="004773A7"/>
    <w:rsid w:val="004A381C"/>
    <w:rsid w:val="00595452"/>
    <w:rsid w:val="00637991"/>
    <w:rsid w:val="006F5BA6"/>
    <w:rsid w:val="007C0AE9"/>
    <w:rsid w:val="00864946"/>
    <w:rsid w:val="008863B3"/>
    <w:rsid w:val="00981925"/>
    <w:rsid w:val="009E2663"/>
    <w:rsid w:val="00A01378"/>
    <w:rsid w:val="00A81B00"/>
    <w:rsid w:val="00C2066F"/>
    <w:rsid w:val="00C72D9A"/>
    <w:rsid w:val="00CC4DCF"/>
    <w:rsid w:val="00D33E45"/>
    <w:rsid w:val="00DE6181"/>
    <w:rsid w:val="00E061F3"/>
    <w:rsid w:val="00E951A0"/>
    <w:rsid w:val="00F27DFB"/>
    <w:rsid w:val="00F52066"/>
    <w:rsid w:val="00F8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D7B56E"/>
  <w14:defaultImageDpi w14:val="300"/>
  <w15:docId w15:val="{0B3B4917-D51F-4F06-AFED-30DE6CA6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02F7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7C0AE9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b/>
      <w:bCs/>
      <w:szCs w:val="3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E061F3"/>
    <w:pPr>
      <w:keepNext/>
      <w:keepLines/>
      <w:spacing w:before="200" w:line="360" w:lineRule="auto"/>
      <w:outlineLvl w:val="1"/>
    </w:pPr>
    <w:rPr>
      <w:rFonts w:eastAsiaTheme="majorEastAsia" w:cstheme="majorBidi"/>
      <w:b/>
      <w:bCs/>
      <w:szCs w:val="26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E061F3"/>
    <w:pPr>
      <w:keepNext/>
      <w:keepLines/>
      <w:spacing w:before="200"/>
      <w:jc w:val="both"/>
      <w:outlineLvl w:val="2"/>
    </w:pPr>
    <w:rPr>
      <w:rFonts w:eastAsiaTheme="majorEastAsia" w:cstheme="majorBidi"/>
      <w:b/>
      <w:bCs/>
    </w:rPr>
  </w:style>
  <w:style w:type="paragraph" w:styleId="Balk4">
    <w:name w:val="heading 4"/>
    <w:basedOn w:val="Normal"/>
    <w:next w:val="Normal"/>
    <w:link w:val="Balk4Char"/>
    <w:autoRedefine/>
    <w:uiPriority w:val="9"/>
    <w:unhideWhenUsed/>
    <w:qFormat/>
    <w:rsid w:val="00C72D9A"/>
    <w:pPr>
      <w:keepNext/>
      <w:keepLines/>
      <w:spacing w:before="320" w:after="120"/>
      <w:outlineLvl w:val="3"/>
    </w:pPr>
    <w:rPr>
      <w:rFonts w:eastAsiaTheme="majorEastAsia" w:cstheme="majorBidi"/>
      <w:b/>
      <w:bCs/>
      <w:iCs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9E2663"/>
    <w:pPr>
      <w:keepNext/>
      <w:keepLines/>
      <w:spacing w:before="200" w:line="360" w:lineRule="auto"/>
      <w:outlineLvl w:val="4"/>
    </w:pPr>
    <w:rPr>
      <w:rFonts w:eastAsiaTheme="majorEastAsia" w:cstheme="majorBidi"/>
      <w:b/>
      <w:color w:val="000000" w:themeColor="text1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9E2663"/>
    <w:pPr>
      <w:keepNext/>
      <w:keepLines/>
      <w:spacing w:before="200" w:line="360" w:lineRule="auto"/>
      <w:outlineLvl w:val="5"/>
    </w:pPr>
    <w:rPr>
      <w:rFonts w:eastAsiaTheme="majorEastAsia" w:cstheme="majorBidi"/>
      <w:b/>
      <w:iCs/>
      <w:color w:val="000000" w:themeColor="text1"/>
    </w:rPr>
  </w:style>
  <w:style w:type="paragraph" w:styleId="Balk7">
    <w:name w:val="heading 7"/>
    <w:basedOn w:val="Normal"/>
    <w:next w:val="Normal"/>
    <w:link w:val="Balk7Char"/>
    <w:autoRedefine/>
    <w:uiPriority w:val="9"/>
    <w:unhideWhenUsed/>
    <w:qFormat/>
    <w:rsid w:val="007C0AE9"/>
    <w:pPr>
      <w:keepNext/>
      <w:keepLines/>
      <w:spacing w:before="200"/>
      <w:jc w:val="both"/>
      <w:outlineLvl w:val="6"/>
    </w:pPr>
    <w:rPr>
      <w:rFonts w:asciiTheme="minorHAnsi" w:eastAsiaTheme="majorEastAsia" w:hAnsiTheme="minorHAnsi" w:cstheme="majorBidi"/>
      <w:b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0AE9"/>
    <w:rPr>
      <w:rFonts w:ascii="Times New Roman" w:eastAsiaTheme="majorEastAsia" w:hAnsi="Times New Roman" w:cstheme="majorBidi"/>
      <w:b/>
      <w:bCs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E061F3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E061F3"/>
    <w:rPr>
      <w:rFonts w:eastAsiaTheme="majorEastAsia" w:cstheme="majorBidi"/>
      <w:b/>
      <w:bCs/>
    </w:rPr>
  </w:style>
  <w:style w:type="paragraph" w:styleId="DipnotMetni">
    <w:name w:val="footnote text"/>
    <w:basedOn w:val="Normal"/>
    <w:link w:val="DipnotMetniChar"/>
    <w:autoRedefine/>
    <w:uiPriority w:val="99"/>
    <w:unhideWhenUsed/>
    <w:qFormat/>
    <w:rsid w:val="00C72D9A"/>
    <w:pPr>
      <w:jc w:val="both"/>
    </w:pPr>
    <w:rPr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C72D9A"/>
    <w:rPr>
      <w:rFonts w:ascii="Times New Roman" w:hAnsi="Times New Roman"/>
      <w:sz w:val="20"/>
      <w:szCs w:val="20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rsid w:val="00C72D9A"/>
    <w:rPr>
      <w:rFonts w:eastAsiaTheme="majorEastAsia" w:cstheme="majorBidi"/>
      <w:b/>
      <w:bCs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72D9A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2D9A"/>
    <w:rPr>
      <w:rFonts w:ascii="Lucida Grande" w:hAnsi="Lucida Grande" w:cs="Lucida Grande"/>
      <w:sz w:val="18"/>
      <w:szCs w:val="18"/>
    </w:rPr>
  </w:style>
  <w:style w:type="character" w:customStyle="1" w:styleId="Balk5Char">
    <w:name w:val="Başlık 5 Char"/>
    <w:basedOn w:val="VarsaylanParagrafYazTipi"/>
    <w:link w:val="Balk5"/>
    <w:uiPriority w:val="9"/>
    <w:rsid w:val="009E2663"/>
    <w:rPr>
      <w:rFonts w:eastAsiaTheme="majorEastAsia" w:cstheme="majorBidi"/>
      <w:b/>
      <w:color w:val="000000" w:themeColor="text1"/>
    </w:rPr>
  </w:style>
  <w:style w:type="character" w:customStyle="1" w:styleId="Balk6Char">
    <w:name w:val="Başlık 6 Char"/>
    <w:basedOn w:val="VarsaylanParagrafYazTipi"/>
    <w:link w:val="Balk6"/>
    <w:uiPriority w:val="9"/>
    <w:rsid w:val="009E2663"/>
    <w:rPr>
      <w:rFonts w:eastAsiaTheme="majorEastAsia" w:cstheme="majorBidi"/>
      <w:b/>
      <w:iCs/>
      <w:color w:val="000000" w:themeColor="text1"/>
    </w:rPr>
  </w:style>
  <w:style w:type="paragraph" w:styleId="T2">
    <w:name w:val="toc 2"/>
    <w:basedOn w:val="Normal"/>
    <w:next w:val="Normal"/>
    <w:autoRedefine/>
    <w:uiPriority w:val="39"/>
    <w:unhideWhenUsed/>
    <w:rsid w:val="00864946"/>
    <w:pPr>
      <w:spacing w:before="120" w:after="120"/>
      <w:ind w:left="240"/>
      <w:jc w:val="both"/>
    </w:pPr>
    <w:rPr>
      <w:b/>
    </w:rPr>
  </w:style>
  <w:style w:type="character" w:customStyle="1" w:styleId="Balk7Char">
    <w:name w:val="Başlık 7 Char"/>
    <w:basedOn w:val="VarsaylanParagrafYazTipi"/>
    <w:link w:val="Balk7"/>
    <w:uiPriority w:val="9"/>
    <w:rsid w:val="007C0AE9"/>
    <w:rPr>
      <w:rFonts w:eastAsiaTheme="majorEastAsia" w:cstheme="majorBidi"/>
      <w:b/>
      <w:iCs/>
    </w:rPr>
  </w:style>
  <w:style w:type="paragraph" w:styleId="T1">
    <w:name w:val="toc 1"/>
    <w:basedOn w:val="Normal"/>
    <w:next w:val="Normal"/>
    <w:autoRedefine/>
    <w:uiPriority w:val="39"/>
    <w:unhideWhenUsed/>
    <w:rsid w:val="00864946"/>
    <w:pPr>
      <w:spacing w:before="240" w:after="120"/>
      <w:jc w:val="both"/>
    </w:pPr>
    <w:rPr>
      <w:b/>
    </w:rPr>
  </w:style>
  <w:style w:type="paragraph" w:styleId="T5">
    <w:name w:val="toc 5"/>
    <w:basedOn w:val="Normal"/>
    <w:next w:val="Normal"/>
    <w:autoRedefine/>
    <w:uiPriority w:val="39"/>
    <w:unhideWhenUsed/>
    <w:rsid w:val="00864946"/>
    <w:pPr>
      <w:ind w:left="960"/>
      <w:jc w:val="both"/>
    </w:pPr>
    <w:rPr>
      <w:szCs w:val="20"/>
    </w:rPr>
  </w:style>
  <w:style w:type="paragraph" w:styleId="T6">
    <w:name w:val="toc 6"/>
    <w:basedOn w:val="Normal"/>
    <w:next w:val="Normal"/>
    <w:autoRedefine/>
    <w:uiPriority w:val="39"/>
    <w:unhideWhenUsed/>
    <w:rsid w:val="00864946"/>
    <w:pPr>
      <w:ind w:left="1200"/>
      <w:jc w:val="both"/>
    </w:pPr>
    <w:rPr>
      <w:szCs w:val="20"/>
    </w:rPr>
  </w:style>
  <w:style w:type="paragraph" w:styleId="T7">
    <w:name w:val="toc 7"/>
    <w:basedOn w:val="Normal"/>
    <w:next w:val="Normal"/>
    <w:autoRedefine/>
    <w:uiPriority w:val="39"/>
    <w:unhideWhenUsed/>
    <w:rsid w:val="00864946"/>
    <w:pPr>
      <w:ind w:left="1440"/>
      <w:jc w:val="both"/>
    </w:pPr>
    <w:rPr>
      <w:szCs w:val="20"/>
    </w:rPr>
  </w:style>
  <w:style w:type="paragraph" w:styleId="stBilgi">
    <w:name w:val="header"/>
    <w:basedOn w:val="Normal"/>
    <w:link w:val="stBilgiChar"/>
    <w:uiPriority w:val="99"/>
    <w:rsid w:val="00F802F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basedOn w:val="VarsaylanParagrafYazTipi"/>
    <w:link w:val="stBilgi"/>
    <w:uiPriority w:val="99"/>
    <w:rsid w:val="00F802F7"/>
    <w:rPr>
      <w:rFonts w:ascii="Calibri" w:eastAsia="Calibri" w:hAnsi="Calibri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rsid w:val="00F802F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uiPriority w:val="99"/>
    <w:rsid w:val="00F802F7"/>
    <w:rPr>
      <w:rFonts w:ascii="Calibri" w:eastAsia="Calibri" w:hAnsi="Calibri" w:cs="Times New Roman"/>
      <w:sz w:val="20"/>
      <w:szCs w:val="20"/>
    </w:rPr>
  </w:style>
  <w:style w:type="table" w:styleId="TabloKlavuzu">
    <w:name w:val="Table Grid"/>
    <w:basedOn w:val="NormalTablo"/>
    <w:uiPriority w:val="99"/>
    <w:rsid w:val="00F802F7"/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802F7"/>
    <w:pPr>
      <w:ind w:left="720"/>
      <w:contextualSpacing/>
    </w:pPr>
  </w:style>
  <w:style w:type="paragraph" w:customStyle="1" w:styleId="Default">
    <w:name w:val="Default"/>
    <w:rsid w:val="00F802F7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tr-TR"/>
    </w:rPr>
  </w:style>
  <w:style w:type="table" w:customStyle="1" w:styleId="TableGrid1">
    <w:name w:val="Table Grid1"/>
    <w:basedOn w:val="NormalTablo"/>
    <w:next w:val="TabloKlavuzu"/>
    <w:uiPriority w:val="99"/>
    <w:rsid w:val="00F802F7"/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1282</Words>
  <Characters>7314</Characters>
  <Application>Microsoft Office Word</Application>
  <DocSecurity>0</DocSecurity>
  <Lines>60</Lines>
  <Paragraphs>17</Paragraphs>
  <ScaleCrop>false</ScaleCrop>
  <Company>sss</Company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Doe</dc:creator>
  <cp:keywords/>
  <dc:description/>
  <cp:lastModifiedBy>baharyaslica</cp:lastModifiedBy>
  <cp:revision>15</cp:revision>
  <dcterms:created xsi:type="dcterms:W3CDTF">2026-04-15T18:07:00Z</dcterms:created>
  <dcterms:modified xsi:type="dcterms:W3CDTF">2026-06-18T07:39:00Z</dcterms:modified>
</cp:coreProperties>
</file>